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6673" w14:textId="3C6E962B" w:rsidR="0072198C" w:rsidRDefault="00D76997" w:rsidP="00B263DF">
      <w:r>
        <w:t>PMI Austin Chapter hosts</w:t>
      </w:r>
      <w:r w:rsidRPr="00D76997">
        <w:t xml:space="preserve"> </w:t>
      </w:r>
      <w:r w:rsidRPr="00910044">
        <w:t>a variety of events for which we welcome proposals from experienced speakers</w:t>
      </w:r>
      <w:r w:rsidR="005A4AC6">
        <w:t xml:space="preserve"> to present content related to project management, including </w:t>
      </w:r>
      <w:r w:rsidRPr="00910044">
        <w:t>general business, leadership, project management</w:t>
      </w:r>
      <w:r w:rsidR="005A4AC6">
        <w:t>,</w:t>
      </w:r>
      <w:r w:rsidRPr="00910044">
        <w:t xml:space="preserve"> </w:t>
      </w:r>
      <w:r w:rsidR="005A4AC6">
        <w:t xml:space="preserve">and </w:t>
      </w:r>
      <w:r w:rsidRPr="00910044">
        <w:t>technical and industr</w:t>
      </w:r>
      <w:r w:rsidR="005A4AC6">
        <w:t>y-specific topics</w:t>
      </w:r>
      <w:r>
        <w:t>.</w:t>
      </w:r>
      <w:r w:rsidR="0083140D">
        <w:t xml:space="preserve"> </w:t>
      </w:r>
      <w:r w:rsidR="00727F72" w:rsidRPr="00D76997">
        <w:t>PMI Austin Chapter serves over 3000 members</w:t>
      </w:r>
      <w:r w:rsidR="001C61CB" w:rsidRPr="00D76997">
        <w:t>, out of which 250-300 members consistently attend Chapter dinner meetings</w:t>
      </w:r>
      <w:r w:rsidR="005A4AC6">
        <w:t xml:space="preserve">, </w:t>
      </w:r>
      <w:r w:rsidR="005A4AC6" w:rsidRPr="00D76997">
        <w:t>held at Norris Conference Cent</w:t>
      </w:r>
      <w:r w:rsidR="005A4AC6">
        <w:t>ers,</w:t>
      </w:r>
      <w:r w:rsidR="005A4AC6" w:rsidRPr="00D76997">
        <w:t xml:space="preserve"> 2525 W Anderson LN #365 Austin, TX 78757.</w:t>
      </w:r>
      <w:r w:rsidR="00D004BF">
        <w:t xml:space="preserve"> Presenters at the dinner meeting may also speak at other </w:t>
      </w:r>
      <w:r w:rsidR="005A4AC6">
        <w:t>chapter events</w:t>
      </w:r>
      <w:r w:rsidR="004700DB">
        <w:t xml:space="preserve">, which include one-hour Lunch &amp; Learn meetings and </w:t>
      </w:r>
      <w:proofErr w:type="spellStart"/>
      <w:r w:rsidR="004700DB">
        <w:t>W</w:t>
      </w:r>
      <w:r w:rsidR="00100C9F">
        <w:t>A</w:t>
      </w:r>
      <w:r w:rsidR="004700DB">
        <w:t>gile</w:t>
      </w:r>
      <w:proofErr w:type="spellEnd"/>
      <w:r w:rsidR="004700DB">
        <w:t xml:space="preserve"> KXL Knowledge </w:t>
      </w:r>
      <w:r w:rsidR="00260731">
        <w:t>X</w:t>
      </w:r>
      <w:r w:rsidR="004700DB">
        <w:t xml:space="preserve">change Socials and </w:t>
      </w:r>
      <w:r w:rsidR="00B263DF">
        <w:t>twice</w:t>
      </w:r>
      <w:r w:rsidR="004700DB">
        <w:t>-annual Professional Development Series (spring and fall).</w:t>
      </w:r>
    </w:p>
    <w:p w14:paraId="12317E7A" w14:textId="4379BC86" w:rsidR="005A4AC6" w:rsidRPr="002969F1" w:rsidRDefault="005A4AC6" w:rsidP="00B263DF">
      <w:pPr>
        <w:pStyle w:val="Heading2"/>
      </w:pPr>
      <w:r w:rsidRPr="002969F1">
        <w:t>Guidelines</w:t>
      </w:r>
    </w:p>
    <w:p w14:paraId="4674BCBD" w14:textId="793BC16E" w:rsidR="00E22C86" w:rsidRDefault="0072198C" w:rsidP="00B263DF">
      <w:r w:rsidRPr="00966755">
        <w:t>Prepare a proposed speaker presentation for submittal expecting about a 1-hour session, including time for questions.</w:t>
      </w:r>
      <w:r w:rsidR="0083140D">
        <w:t xml:space="preserve"> </w:t>
      </w:r>
      <w:r w:rsidRPr="00966755">
        <w:t>Final presentation lengths will be determined as part of the review process. Your presentation will be revie</w:t>
      </w:r>
      <w:r w:rsidR="00F46EB3" w:rsidRPr="00966755">
        <w:t>wed by PMI Austin Chapter Profe</w:t>
      </w:r>
      <w:r w:rsidR="00952391">
        <w:t>s</w:t>
      </w:r>
      <w:r w:rsidR="00F46EB3" w:rsidRPr="00966755">
        <w:t>sional Development officers</w:t>
      </w:r>
      <w:r w:rsidRPr="00966755">
        <w:t xml:space="preserve"> who are seeking to prepare an exciting and varied program that meets the needs of our chapter members.</w:t>
      </w:r>
      <w:r w:rsidR="0083140D">
        <w:t xml:space="preserve"> </w:t>
      </w:r>
    </w:p>
    <w:p w14:paraId="5AAEB10F" w14:textId="1327F31A" w:rsidR="0072198C" w:rsidRDefault="005A4AC6" w:rsidP="00B263DF">
      <w:r w:rsidRPr="00B263DF">
        <w:rPr>
          <w:b/>
        </w:rPr>
        <w:t>Selection Criteria</w:t>
      </w:r>
      <w:r>
        <w:rPr>
          <w:b/>
        </w:rPr>
        <w:t>:</w:t>
      </w:r>
      <w:r w:rsidRPr="002969F1">
        <w:t xml:space="preserve"> </w:t>
      </w:r>
      <w:r>
        <w:t>O</w:t>
      </w:r>
      <w:r w:rsidR="0072198C" w:rsidRPr="00966755">
        <w:t>riginality, contribution to Project Management, timeliness of the topic, speaker experience and references</w:t>
      </w:r>
      <w:r>
        <w:t>.</w:t>
      </w:r>
      <w:r w:rsidR="0072198C" w:rsidRPr="00966755">
        <w:t xml:space="preserve"> (YouTube video and client testimonials are highly recommended</w:t>
      </w:r>
      <w:r>
        <w:t>.</w:t>
      </w:r>
      <w:r w:rsidR="0072198C" w:rsidRPr="00966755">
        <w:t>)</w:t>
      </w:r>
      <w:r w:rsidR="0083140D">
        <w:t xml:space="preserve"> </w:t>
      </w:r>
      <w:r w:rsidR="0072198C" w:rsidRPr="00966755">
        <w:t xml:space="preserve">All decisions by </w:t>
      </w:r>
      <w:r w:rsidR="00ED7691" w:rsidRPr="00966755">
        <w:t xml:space="preserve">the review team </w:t>
      </w:r>
      <w:r>
        <w:t>are</w:t>
      </w:r>
      <w:r w:rsidR="00ED7691" w:rsidRPr="00966755">
        <w:t xml:space="preserve"> final. </w:t>
      </w:r>
    </w:p>
    <w:p w14:paraId="6895D140" w14:textId="74C6F207" w:rsidR="0072198C" w:rsidRDefault="0072198C" w:rsidP="00B263DF">
      <w:r w:rsidRPr="00966755">
        <w:t>If your presentation is accepted, you will be asked to confirm your commitment</w:t>
      </w:r>
      <w:r w:rsidR="0008242E" w:rsidRPr="00966755">
        <w:t xml:space="preserve"> by signed PMI Austin Chapter </w:t>
      </w:r>
      <w:r w:rsidR="00F1567E">
        <w:t>c</w:t>
      </w:r>
      <w:r w:rsidR="0008242E" w:rsidRPr="00966755">
        <w:t>ontract</w:t>
      </w:r>
      <w:r w:rsidR="005A4AC6">
        <w:t>,</w:t>
      </w:r>
      <w:r w:rsidRPr="00966755">
        <w:t xml:space="preserve"> and you </w:t>
      </w:r>
      <w:r w:rsidR="00F46EB3" w:rsidRPr="00966755">
        <w:t xml:space="preserve">will be assigned a </w:t>
      </w:r>
      <w:r w:rsidR="00F1567E">
        <w:t>D</w:t>
      </w:r>
      <w:r w:rsidR="00F46EB3" w:rsidRPr="00966755">
        <w:t>irector of Speaker</w:t>
      </w:r>
      <w:r w:rsidR="001C61CB" w:rsidRPr="00966755">
        <w:t>s</w:t>
      </w:r>
      <w:r w:rsidRPr="00966755">
        <w:t xml:space="preserve"> who will work with you in the months before </w:t>
      </w:r>
      <w:r w:rsidR="007743BD" w:rsidRPr="00966755">
        <w:t>the event</w:t>
      </w:r>
      <w:r w:rsidRPr="00966755">
        <w:t xml:space="preserve"> to help you shape your presentation in line with event requirements such as formatting, timing for Q&amp;A, etc. Final copies of presentations</w:t>
      </w:r>
      <w:r w:rsidR="007743BD" w:rsidRPr="00966755">
        <w:t xml:space="preserve"> are required </w:t>
      </w:r>
      <w:r w:rsidR="00F1567E">
        <w:t>one</w:t>
      </w:r>
      <w:r w:rsidR="007743BD" w:rsidRPr="00966755">
        <w:t xml:space="preserve"> month before the event</w:t>
      </w:r>
      <w:r w:rsidR="0008242E" w:rsidRPr="00966755">
        <w:t>.</w:t>
      </w:r>
      <w:r w:rsidR="0083140D">
        <w:t xml:space="preserve"> </w:t>
      </w:r>
      <w:r w:rsidRPr="00966755">
        <w:t>Your finalized presentation is made available to you on a laptop that is set-up for your session. Changes to the presentation will not be a</w:t>
      </w:r>
      <w:r w:rsidR="007743BD" w:rsidRPr="00966755">
        <w:t xml:space="preserve">ccepted after the submission. </w:t>
      </w:r>
    </w:p>
    <w:p w14:paraId="7249C33A" w14:textId="77777777" w:rsidR="00BC2A82" w:rsidRDefault="00BC2A82" w:rsidP="00B263DF">
      <w:pPr>
        <w:spacing w:after="0"/>
        <w:rPr>
          <w:b/>
        </w:rPr>
      </w:pPr>
      <w:r w:rsidRPr="00642C15">
        <w:rPr>
          <w:b/>
        </w:rPr>
        <w:t>PMI Austin Chapter found that the following will make a great event for all of us:</w:t>
      </w:r>
    </w:p>
    <w:p w14:paraId="56C106F4" w14:textId="0F3FE212" w:rsidR="00BC2A82" w:rsidRPr="00966755" w:rsidRDefault="00F1567E" w:rsidP="00B263DF">
      <w:pPr>
        <w:pStyle w:val="ListParagraph"/>
        <w:numPr>
          <w:ilvl w:val="0"/>
          <w:numId w:val="14"/>
        </w:numPr>
      </w:pPr>
      <w:r>
        <w:t>P</w:t>
      </w:r>
      <w:r w:rsidR="00BC2A82" w:rsidRPr="00966755">
        <w:t>resentation is about project management methodologies or practices</w:t>
      </w:r>
      <w:r>
        <w:t>.</w:t>
      </w:r>
    </w:p>
    <w:p w14:paraId="4634A30B" w14:textId="77D201E2" w:rsidR="00BC2A82" w:rsidRPr="00966755" w:rsidRDefault="00670638" w:rsidP="00B263DF">
      <w:pPr>
        <w:pStyle w:val="ListParagraph"/>
        <w:numPr>
          <w:ilvl w:val="0"/>
          <w:numId w:val="14"/>
        </w:numPr>
      </w:pPr>
      <w:r w:rsidRPr="00966755">
        <w:t>Presentation</w:t>
      </w:r>
      <w:r w:rsidR="00BC2A82" w:rsidRPr="00966755">
        <w:t xml:space="preserve"> </w:t>
      </w:r>
      <w:r w:rsidR="00F1567E">
        <w:t>has</w:t>
      </w:r>
      <w:r w:rsidR="00BC2A82" w:rsidRPr="00966755">
        <w:t xml:space="preserve"> clearly visible </w:t>
      </w:r>
      <w:r w:rsidR="00100C9F">
        <w:t xml:space="preserve">- </w:t>
      </w:r>
      <w:r w:rsidR="00F1567E">
        <w:t>PowerPoint</w:t>
      </w:r>
      <w:r w:rsidR="00F1567E" w:rsidRPr="00966755">
        <w:t xml:space="preserve"> </w:t>
      </w:r>
      <w:r w:rsidR="00BC2A82" w:rsidRPr="00966755">
        <w:t>slides (font size 16 or larger).</w:t>
      </w:r>
    </w:p>
    <w:p w14:paraId="6C5FC61E" w14:textId="4E9F3742" w:rsidR="00BC2A82" w:rsidRPr="00966755" w:rsidRDefault="00F1567E" w:rsidP="00B263DF">
      <w:pPr>
        <w:pStyle w:val="ListParagraph"/>
        <w:numPr>
          <w:ilvl w:val="0"/>
          <w:numId w:val="14"/>
        </w:numPr>
      </w:pPr>
      <w:r>
        <w:t>S</w:t>
      </w:r>
      <w:r w:rsidR="00BC2A82" w:rsidRPr="00966755">
        <w:t xml:space="preserve">peaker </w:t>
      </w:r>
      <w:proofErr w:type="gramStart"/>
      <w:r w:rsidR="00BC2A82" w:rsidRPr="00966755">
        <w:t>is able to</w:t>
      </w:r>
      <w:proofErr w:type="gramEnd"/>
      <w:r w:rsidR="00BC2A82" w:rsidRPr="00966755">
        <w:t xml:space="preserve"> relate with his/her presentation to 250-300 attendees (</w:t>
      </w:r>
      <w:r w:rsidR="00670638" w:rsidRPr="00966755">
        <w:t>Project, Programs and Portfolio Managers in Austin)</w:t>
      </w:r>
      <w:r>
        <w:t>.</w:t>
      </w:r>
    </w:p>
    <w:p w14:paraId="31406708" w14:textId="4FAC4759" w:rsidR="00BC2A82" w:rsidRPr="00966755" w:rsidRDefault="00F1567E" w:rsidP="00B263DF">
      <w:pPr>
        <w:pStyle w:val="ListParagraph"/>
        <w:numPr>
          <w:ilvl w:val="0"/>
          <w:numId w:val="14"/>
        </w:numPr>
      </w:pPr>
      <w:r>
        <w:t>S</w:t>
      </w:r>
      <w:r w:rsidR="00BC2A82" w:rsidRPr="00966755">
        <w:t xml:space="preserve">peaker </w:t>
      </w:r>
      <w:r>
        <w:t>gives a</w:t>
      </w:r>
      <w:r w:rsidR="00BC2A82" w:rsidRPr="00966755">
        <w:t xml:space="preserve"> 45</w:t>
      </w:r>
      <w:r w:rsidR="00B263DF">
        <w:t>-</w:t>
      </w:r>
      <w:r w:rsidR="00BC2A82" w:rsidRPr="00966755">
        <w:t>minute presentation with 5-10 minutes Q &amp; A session afterwards</w:t>
      </w:r>
      <w:r>
        <w:t>.</w:t>
      </w:r>
    </w:p>
    <w:p w14:paraId="0EBD7ABF" w14:textId="3B13631D" w:rsidR="00BC2A82" w:rsidRPr="00B263DF" w:rsidRDefault="00F1567E" w:rsidP="00B263DF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P</w:t>
      </w:r>
      <w:r w:rsidR="00BC2A82" w:rsidRPr="00B263DF">
        <w:rPr>
          <w:rFonts w:eastAsia="Times New Roman"/>
        </w:rPr>
        <w:t xml:space="preserve">resentation </w:t>
      </w:r>
      <w:r>
        <w:rPr>
          <w:rFonts w:eastAsia="Times New Roman"/>
        </w:rPr>
        <w:t>contains</w:t>
      </w:r>
      <w:r w:rsidR="00BC2A82" w:rsidRPr="00B263DF">
        <w:rPr>
          <w:rFonts w:eastAsia="Times New Roman"/>
        </w:rPr>
        <w:t xml:space="preserve"> facts that can hold attendees’ attention (</w:t>
      </w:r>
      <w:r w:rsidR="00100C9F">
        <w:rPr>
          <w:rFonts w:eastAsia="Times New Roman"/>
        </w:rPr>
        <w:t>presentations take place</w:t>
      </w:r>
      <w:r w:rsidR="00BC2A82" w:rsidRPr="00B263DF">
        <w:rPr>
          <w:rFonts w:eastAsia="Times New Roman"/>
        </w:rPr>
        <w:t xml:space="preserve"> after dinner)</w:t>
      </w:r>
      <w:r>
        <w:rPr>
          <w:rFonts w:eastAsia="Times New Roman"/>
        </w:rPr>
        <w:t>.</w:t>
      </w:r>
    </w:p>
    <w:p w14:paraId="161AA6E3" w14:textId="71CE1452" w:rsidR="0072198C" w:rsidRPr="00B263DF" w:rsidRDefault="00A62034" w:rsidP="00B263DF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B263DF">
        <w:rPr>
          <w:rFonts w:eastAsia="Times New Roman"/>
        </w:rPr>
        <w:t>Presentation</w:t>
      </w:r>
      <w:r w:rsidR="00BC2A82" w:rsidRPr="00B263DF">
        <w:rPr>
          <w:rFonts w:eastAsia="Times New Roman"/>
        </w:rPr>
        <w:t xml:space="preserve"> </w:t>
      </w:r>
      <w:r w:rsidR="00F1567E">
        <w:rPr>
          <w:rFonts w:eastAsia="Times New Roman"/>
        </w:rPr>
        <w:t>provides</w:t>
      </w:r>
      <w:r w:rsidR="00BC2A82" w:rsidRPr="00B263DF">
        <w:rPr>
          <w:rFonts w:eastAsia="Times New Roman"/>
        </w:rPr>
        <w:t xml:space="preserve"> clear lessons learned that attendees can apply in their projects.</w:t>
      </w:r>
    </w:p>
    <w:p w14:paraId="17812078" w14:textId="09EE74E5" w:rsidR="00BC2A82" w:rsidRPr="00642C15" w:rsidRDefault="00BC2A82" w:rsidP="00BC2A82">
      <w:pPr>
        <w:pStyle w:val="NoSpacing"/>
        <w:rPr>
          <w:rFonts w:ascii="Calibri" w:eastAsia="Calibri" w:hAnsi="Calibri" w:cs="Calibri"/>
          <w:b/>
          <w:sz w:val="22"/>
          <w:szCs w:val="22"/>
        </w:rPr>
      </w:pPr>
      <w:r w:rsidRPr="00642C15">
        <w:rPr>
          <w:rFonts w:ascii="Calibri" w:eastAsia="Calibri" w:hAnsi="Calibri" w:cs="Calibri"/>
          <w:b/>
          <w:sz w:val="22"/>
          <w:szCs w:val="22"/>
        </w:rPr>
        <w:t>Our offer</w:t>
      </w:r>
      <w:r w:rsidR="00100C9F">
        <w:rPr>
          <w:rFonts w:ascii="Calibri" w:eastAsia="Calibri" w:hAnsi="Calibri" w:cs="Calibri"/>
          <w:b/>
          <w:sz w:val="22"/>
          <w:szCs w:val="22"/>
        </w:rPr>
        <w:t>:</w:t>
      </w:r>
    </w:p>
    <w:p w14:paraId="4FC75271" w14:textId="77777777" w:rsidR="00BC2A82" w:rsidRPr="00966755" w:rsidRDefault="00BC2A82" w:rsidP="00B263DF">
      <w:pPr>
        <w:pStyle w:val="ListParagraph"/>
        <w:numPr>
          <w:ilvl w:val="0"/>
          <w:numId w:val="15"/>
        </w:numPr>
      </w:pPr>
      <w:r w:rsidRPr="00966755">
        <w:t>Recognition on our Chapter website</w:t>
      </w:r>
    </w:p>
    <w:p w14:paraId="2CB29165" w14:textId="1C072646" w:rsidR="00BC2A82" w:rsidRPr="00966755" w:rsidRDefault="00BC2A82" w:rsidP="00B263DF">
      <w:pPr>
        <w:pStyle w:val="ListParagraph"/>
        <w:numPr>
          <w:ilvl w:val="0"/>
          <w:numId w:val="15"/>
        </w:numPr>
      </w:pPr>
      <w:r w:rsidRPr="00966755">
        <w:t xml:space="preserve">Professional dinner for you (and your </w:t>
      </w:r>
      <w:r w:rsidR="00101D50">
        <w:t>guest</w:t>
      </w:r>
      <w:r w:rsidR="00101D50" w:rsidRPr="00966755">
        <w:t xml:space="preserve"> </w:t>
      </w:r>
      <w:r w:rsidRPr="00966755">
        <w:t>only)</w:t>
      </w:r>
    </w:p>
    <w:p w14:paraId="59808916" w14:textId="48FC949D" w:rsidR="00BC2A82" w:rsidRPr="00966755" w:rsidRDefault="00BC2A82" w:rsidP="00B263DF">
      <w:pPr>
        <w:pStyle w:val="ListParagraph"/>
        <w:numPr>
          <w:ilvl w:val="0"/>
          <w:numId w:val="15"/>
        </w:numPr>
      </w:pPr>
      <w:r w:rsidRPr="00966755">
        <w:t>Free advertising table for your book</w:t>
      </w:r>
      <w:r w:rsidR="00100C9F">
        <w:t>s</w:t>
      </w:r>
      <w:r w:rsidRPr="00966755">
        <w:t xml:space="preserve">/programs/workshops </w:t>
      </w:r>
    </w:p>
    <w:p w14:paraId="5D5B2C70" w14:textId="619F961E" w:rsidR="005A4AC6" w:rsidRDefault="00101D50" w:rsidP="00B263DF">
      <w:pPr>
        <w:rPr>
          <w:rFonts w:cs="Calibri"/>
          <w:b/>
        </w:rPr>
      </w:pPr>
      <w:r>
        <w:t xml:space="preserve">PMI Austin Chapter does not </w:t>
      </w:r>
      <w:r w:rsidR="000A70F0" w:rsidRPr="00966755">
        <w:rPr>
          <w:rFonts w:eastAsia="Times New Roman" w:cs="Calibri"/>
        </w:rPr>
        <w:t>pay speakers or reimburse expenses</w:t>
      </w:r>
      <w:r w:rsidR="004700DB">
        <w:rPr>
          <w:rFonts w:eastAsia="Times New Roman" w:cs="Calibri"/>
        </w:rPr>
        <w:t xml:space="preserve"> for monthly dinner meetings, Lunch &amp; Learn</w:t>
      </w:r>
      <w:r w:rsidR="00260731">
        <w:rPr>
          <w:rFonts w:eastAsia="Times New Roman" w:cs="Calibri"/>
        </w:rPr>
        <w:t xml:space="preserve"> meetings</w:t>
      </w:r>
      <w:r w:rsidR="004700DB">
        <w:rPr>
          <w:rFonts w:eastAsia="Times New Roman" w:cs="Calibri"/>
        </w:rPr>
        <w:t xml:space="preserve">, or </w:t>
      </w:r>
      <w:proofErr w:type="spellStart"/>
      <w:r w:rsidR="00B263DF">
        <w:rPr>
          <w:rFonts w:eastAsia="Times New Roman" w:cs="Calibri"/>
        </w:rPr>
        <w:t>WAgile</w:t>
      </w:r>
      <w:proofErr w:type="spellEnd"/>
      <w:r w:rsidR="00B263DF">
        <w:rPr>
          <w:rFonts w:eastAsia="Times New Roman" w:cs="Calibri"/>
        </w:rPr>
        <w:t xml:space="preserve"> KXL </w:t>
      </w:r>
      <w:r w:rsidR="004700DB">
        <w:rPr>
          <w:rFonts w:eastAsia="Times New Roman" w:cs="Calibri"/>
        </w:rPr>
        <w:t xml:space="preserve">Knowledge </w:t>
      </w:r>
      <w:r w:rsidR="00260731">
        <w:rPr>
          <w:rFonts w:eastAsia="Times New Roman" w:cs="Calibri"/>
        </w:rPr>
        <w:t>X</w:t>
      </w:r>
      <w:r w:rsidR="004700DB">
        <w:rPr>
          <w:rFonts w:eastAsia="Times New Roman" w:cs="Calibri"/>
        </w:rPr>
        <w:t>change Socials</w:t>
      </w:r>
      <w:r w:rsidR="000A70F0" w:rsidRPr="00966755">
        <w:rPr>
          <w:rFonts w:eastAsia="Times New Roman" w:cs="Calibri"/>
        </w:rPr>
        <w:t xml:space="preserve">. We do </w:t>
      </w:r>
      <w:r>
        <w:rPr>
          <w:rFonts w:eastAsia="Times New Roman" w:cs="Calibri"/>
        </w:rPr>
        <w:t xml:space="preserve">compensate speakers for our </w:t>
      </w:r>
      <w:r w:rsidR="00B263DF">
        <w:rPr>
          <w:rFonts w:eastAsia="Times New Roman" w:cs="Calibri"/>
        </w:rPr>
        <w:t>twice</w:t>
      </w:r>
      <w:r w:rsidR="000A70F0" w:rsidRPr="00966755">
        <w:rPr>
          <w:rFonts w:eastAsia="Times New Roman" w:cs="Calibri"/>
        </w:rPr>
        <w:t xml:space="preserve">-annual Professional Development </w:t>
      </w:r>
      <w:r>
        <w:rPr>
          <w:rFonts w:eastAsia="Times New Roman" w:cs="Calibri"/>
        </w:rPr>
        <w:t>Series</w:t>
      </w:r>
      <w:r w:rsidRPr="00966755">
        <w:rPr>
          <w:rFonts w:eastAsia="Times New Roman" w:cs="Calibri"/>
        </w:rPr>
        <w:t xml:space="preserve"> </w:t>
      </w:r>
      <w:r w:rsidR="000A70F0" w:rsidRPr="00966755">
        <w:rPr>
          <w:rFonts w:eastAsia="Times New Roman" w:cs="Calibri"/>
        </w:rPr>
        <w:t>(spring and fall).</w:t>
      </w:r>
      <w:r w:rsidR="00B263DF">
        <w:rPr>
          <w:rFonts w:eastAsia="Times New Roman" w:cs="Calibri"/>
        </w:rPr>
        <w:t xml:space="preserve"> </w:t>
      </w:r>
      <w:r w:rsidR="005A4AC6">
        <w:rPr>
          <w:rFonts w:cs="Calibri"/>
          <w:b/>
        </w:rPr>
        <w:br w:type="page"/>
      </w:r>
    </w:p>
    <w:p w14:paraId="758827F3" w14:textId="4DACCEAF" w:rsidR="005B18B9" w:rsidRPr="00B263DF" w:rsidRDefault="002B4835" w:rsidP="00B263DF">
      <w:pPr>
        <w:jc w:val="center"/>
        <w:rPr>
          <w:b/>
        </w:rPr>
      </w:pPr>
      <w:r w:rsidRPr="00B263DF">
        <w:rPr>
          <w:b/>
        </w:rPr>
        <w:lastRenderedPageBreak/>
        <w:t>Speaker Contact Information</w:t>
      </w:r>
      <w:r w:rsidR="00B263DF">
        <w:rPr>
          <w:b/>
        </w:rPr>
        <w:t xml:space="preserve"> (please complete)</w:t>
      </w: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7193"/>
      </w:tblGrid>
      <w:tr w:rsidR="005B18B9" w:rsidRPr="00ED7ECE" w14:paraId="686DDE62" w14:textId="77777777" w:rsidTr="00B263DF">
        <w:trPr>
          <w:trHeight w:val="322"/>
          <w:jc w:val="center"/>
        </w:trPr>
        <w:tc>
          <w:tcPr>
            <w:tcW w:w="3868" w:type="dxa"/>
          </w:tcPr>
          <w:p w14:paraId="38B113B9" w14:textId="17A904FE" w:rsidR="005B18B9" w:rsidRPr="00ED7ECE" w:rsidRDefault="006B5A2C" w:rsidP="00830D40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D7ECE">
              <w:rPr>
                <w:rFonts w:eastAsia="Times New Roman" w:cs="Calibri"/>
                <w:b/>
              </w:rPr>
              <w:t>Speaker Name</w:t>
            </w:r>
          </w:p>
        </w:tc>
        <w:tc>
          <w:tcPr>
            <w:tcW w:w="7193" w:type="dxa"/>
          </w:tcPr>
          <w:p w14:paraId="7C4E71BA" w14:textId="77777777" w:rsidR="005B18B9" w:rsidRPr="00ED7ECE" w:rsidRDefault="005B18B9" w:rsidP="00830D40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5B18B9" w:rsidRPr="00ED7ECE" w14:paraId="2589CE6E" w14:textId="77777777" w:rsidTr="00B263DF">
        <w:trPr>
          <w:trHeight w:val="322"/>
          <w:jc w:val="center"/>
        </w:trPr>
        <w:tc>
          <w:tcPr>
            <w:tcW w:w="3868" w:type="dxa"/>
          </w:tcPr>
          <w:p w14:paraId="59F95281" w14:textId="4A314144" w:rsidR="006B5A2C" w:rsidRPr="00ED7ECE" w:rsidRDefault="006B5A2C" w:rsidP="00830D40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D7ECE">
              <w:rPr>
                <w:rFonts w:eastAsia="Times New Roman" w:cs="Calibri"/>
                <w:b/>
              </w:rPr>
              <w:t>Organization or PMI Chapter</w:t>
            </w:r>
          </w:p>
        </w:tc>
        <w:tc>
          <w:tcPr>
            <w:tcW w:w="7193" w:type="dxa"/>
          </w:tcPr>
          <w:p w14:paraId="4CDF1733" w14:textId="77777777" w:rsidR="005B18B9" w:rsidRPr="00ED7ECE" w:rsidRDefault="005B18B9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5B18B9" w:rsidRPr="00ED7ECE" w14:paraId="72A42CD4" w14:textId="77777777" w:rsidTr="00B263DF">
        <w:trPr>
          <w:trHeight w:val="322"/>
          <w:jc w:val="center"/>
        </w:trPr>
        <w:tc>
          <w:tcPr>
            <w:tcW w:w="3868" w:type="dxa"/>
            <w:vAlign w:val="center"/>
          </w:tcPr>
          <w:p w14:paraId="32C10FB4" w14:textId="5EA1A1FF" w:rsidR="005B18B9" w:rsidRPr="00ED7ECE" w:rsidRDefault="00B149B1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D7ECE">
              <w:rPr>
                <w:rFonts w:eastAsia="Times New Roman" w:cs="Calibri"/>
                <w:b/>
              </w:rPr>
              <w:t>Today’s Date</w:t>
            </w:r>
          </w:p>
        </w:tc>
        <w:tc>
          <w:tcPr>
            <w:tcW w:w="7193" w:type="dxa"/>
          </w:tcPr>
          <w:p w14:paraId="338439A5" w14:textId="77777777" w:rsidR="005B18B9" w:rsidRPr="00ED7ECE" w:rsidRDefault="005B18B9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5D4C31" w:rsidRPr="00ED7ECE" w14:paraId="7AE8EBBE" w14:textId="77777777" w:rsidTr="00B263DF">
        <w:trPr>
          <w:trHeight w:val="322"/>
          <w:jc w:val="center"/>
        </w:trPr>
        <w:tc>
          <w:tcPr>
            <w:tcW w:w="3868" w:type="dxa"/>
            <w:vAlign w:val="center"/>
          </w:tcPr>
          <w:p w14:paraId="1F58C292" w14:textId="79D09ABC" w:rsidR="005D4C31" w:rsidRPr="00ED7ECE" w:rsidRDefault="005D4C31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D7ECE">
              <w:rPr>
                <w:rFonts w:eastAsia="Times New Roman" w:cs="Calibri"/>
                <w:b/>
              </w:rPr>
              <w:t>Address</w:t>
            </w:r>
          </w:p>
        </w:tc>
        <w:tc>
          <w:tcPr>
            <w:tcW w:w="7193" w:type="dxa"/>
          </w:tcPr>
          <w:p w14:paraId="2B2D10C4" w14:textId="77777777" w:rsidR="005D4C31" w:rsidRPr="00ED7ECE" w:rsidRDefault="005D4C31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5B18B9" w:rsidRPr="00ED7ECE" w14:paraId="3A506168" w14:textId="77777777" w:rsidTr="00B263DF">
        <w:trPr>
          <w:trHeight w:val="322"/>
          <w:jc w:val="center"/>
        </w:trPr>
        <w:tc>
          <w:tcPr>
            <w:tcW w:w="3868" w:type="dxa"/>
          </w:tcPr>
          <w:p w14:paraId="54A8CF3C" w14:textId="52CD1C1A" w:rsidR="005B18B9" w:rsidRPr="00ED7ECE" w:rsidRDefault="005B18B9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D7ECE">
              <w:rPr>
                <w:rFonts w:eastAsia="Times New Roman" w:cs="Calibri"/>
                <w:b/>
              </w:rPr>
              <w:t>Email address</w:t>
            </w:r>
          </w:p>
        </w:tc>
        <w:tc>
          <w:tcPr>
            <w:tcW w:w="7193" w:type="dxa"/>
          </w:tcPr>
          <w:p w14:paraId="6B230A55" w14:textId="77777777" w:rsidR="005B18B9" w:rsidRPr="00ED7ECE" w:rsidRDefault="005B18B9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5B18B9" w:rsidRPr="00ED7ECE" w14:paraId="61210913" w14:textId="77777777" w:rsidTr="00B263DF">
        <w:trPr>
          <w:trHeight w:val="322"/>
          <w:jc w:val="center"/>
        </w:trPr>
        <w:tc>
          <w:tcPr>
            <w:tcW w:w="3868" w:type="dxa"/>
          </w:tcPr>
          <w:p w14:paraId="38B59671" w14:textId="411BA2BE" w:rsidR="005B18B9" w:rsidRPr="00ED7ECE" w:rsidRDefault="005D4C31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D7ECE">
              <w:rPr>
                <w:rFonts w:eastAsia="Times New Roman" w:cs="Calibri"/>
                <w:b/>
              </w:rPr>
              <w:t>Website</w:t>
            </w:r>
          </w:p>
        </w:tc>
        <w:tc>
          <w:tcPr>
            <w:tcW w:w="7193" w:type="dxa"/>
          </w:tcPr>
          <w:p w14:paraId="295947B7" w14:textId="77777777" w:rsidR="005B18B9" w:rsidRPr="00ED7ECE" w:rsidRDefault="005B18B9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5B18B9" w:rsidRPr="00ED7ECE" w14:paraId="45262BE6" w14:textId="77777777" w:rsidTr="00B263DF">
        <w:trPr>
          <w:trHeight w:val="322"/>
          <w:jc w:val="center"/>
        </w:trPr>
        <w:tc>
          <w:tcPr>
            <w:tcW w:w="3868" w:type="dxa"/>
          </w:tcPr>
          <w:p w14:paraId="4B6616B0" w14:textId="5C3F3780" w:rsidR="005B18B9" w:rsidRPr="00ED7ECE" w:rsidRDefault="00AB229B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D7ECE">
              <w:rPr>
                <w:rFonts w:eastAsia="Times New Roman" w:cs="Calibri"/>
                <w:b/>
              </w:rPr>
              <w:t>Twitter and LinkedIn</w:t>
            </w:r>
            <w:r w:rsidR="00FA663F" w:rsidRPr="00ED7ECE">
              <w:rPr>
                <w:rFonts w:eastAsia="Times New Roman" w:cs="Calibri"/>
                <w:b/>
              </w:rPr>
              <w:t>:</w:t>
            </w:r>
          </w:p>
        </w:tc>
        <w:tc>
          <w:tcPr>
            <w:tcW w:w="7193" w:type="dxa"/>
          </w:tcPr>
          <w:p w14:paraId="26813049" w14:textId="77777777" w:rsidR="005B18B9" w:rsidRPr="00ED7ECE" w:rsidRDefault="005B18B9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5B18B9" w:rsidRPr="00ED7ECE" w14:paraId="7ACFC843" w14:textId="77777777" w:rsidTr="00B263DF">
        <w:trPr>
          <w:trHeight w:val="322"/>
          <w:jc w:val="center"/>
        </w:trPr>
        <w:tc>
          <w:tcPr>
            <w:tcW w:w="3868" w:type="dxa"/>
          </w:tcPr>
          <w:p w14:paraId="646EE60D" w14:textId="00411999" w:rsidR="005B18B9" w:rsidRPr="00ED7ECE" w:rsidRDefault="00AB229B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D7ECE">
              <w:rPr>
                <w:rFonts w:eastAsia="Times New Roman" w:cs="Calibri"/>
                <w:b/>
              </w:rPr>
              <w:t>Phone/Cell Number</w:t>
            </w:r>
          </w:p>
        </w:tc>
        <w:tc>
          <w:tcPr>
            <w:tcW w:w="7193" w:type="dxa"/>
          </w:tcPr>
          <w:p w14:paraId="0D7C7637" w14:textId="77777777" w:rsidR="005B18B9" w:rsidRPr="00ED7ECE" w:rsidRDefault="005B18B9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5B18B9" w:rsidRPr="00ED7ECE" w14:paraId="53265D29" w14:textId="77777777" w:rsidTr="00B263DF">
        <w:trPr>
          <w:trHeight w:val="322"/>
          <w:jc w:val="center"/>
        </w:trPr>
        <w:tc>
          <w:tcPr>
            <w:tcW w:w="3868" w:type="dxa"/>
          </w:tcPr>
          <w:p w14:paraId="10429998" w14:textId="28F140B6" w:rsidR="005B18B9" w:rsidRPr="00ED7ECE" w:rsidRDefault="00C33FAD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D7ECE">
              <w:rPr>
                <w:rFonts w:eastAsia="Times New Roman" w:cs="Calibri"/>
                <w:b/>
              </w:rPr>
              <w:t xml:space="preserve">YouTube or link </w:t>
            </w:r>
            <w:r w:rsidR="002969F1">
              <w:rPr>
                <w:rFonts w:eastAsia="Times New Roman" w:cs="Calibri"/>
                <w:b/>
              </w:rPr>
              <w:t>to v</w:t>
            </w:r>
            <w:r w:rsidRPr="00ED7ECE">
              <w:rPr>
                <w:rFonts w:eastAsia="Times New Roman" w:cs="Calibri"/>
                <w:b/>
              </w:rPr>
              <w:t>ideo presentation</w:t>
            </w:r>
          </w:p>
        </w:tc>
        <w:tc>
          <w:tcPr>
            <w:tcW w:w="7193" w:type="dxa"/>
          </w:tcPr>
          <w:p w14:paraId="660B1B62" w14:textId="77777777" w:rsidR="005B18B9" w:rsidRPr="00ED7ECE" w:rsidRDefault="005B18B9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5B18B9" w:rsidRPr="00ED7ECE" w14:paraId="6BEFFA95" w14:textId="77777777" w:rsidTr="00B263DF">
        <w:trPr>
          <w:trHeight w:val="322"/>
          <w:jc w:val="center"/>
        </w:trPr>
        <w:tc>
          <w:tcPr>
            <w:tcW w:w="3868" w:type="dxa"/>
          </w:tcPr>
          <w:p w14:paraId="01D0D094" w14:textId="4A4C5EE8" w:rsidR="005B18B9" w:rsidRPr="00ED7ECE" w:rsidRDefault="00C33FAD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D7ECE">
              <w:rPr>
                <w:rFonts w:eastAsia="Times New Roman" w:cs="Calibri"/>
                <w:b/>
              </w:rPr>
              <w:t>References (3 References)</w:t>
            </w:r>
          </w:p>
        </w:tc>
        <w:tc>
          <w:tcPr>
            <w:tcW w:w="7193" w:type="dxa"/>
          </w:tcPr>
          <w:p w14:paraId="42DE79B5" w14:textId="77777777" w:rsidR="005B18B9" w:rsidRPr="00ED7ECE" w:rsidRDefault="005B18B9" w:rsidP="006B5A2C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</w:tbl>
    <w:p w14:paraId="706D1133" w14:textId="77777777" w:rsidR="00C45C7A" w:rsidRDefault="00C45C7A" w:rsidP="006B5A2C">
      <w:pPr>
        <w:spacing w:after="0"/>
        <w:rPr>
          <w:rFonts w:ascii="Times New Roman" w:hAnsi="Times New Roman"/>
          <w:b/>
        </w:rPr>
      </w:pPr>
    </w:p>
    <w:p w14:paraId="2339C119" w14:textId="77777777" w:rsidR="002B4835" w:rsidRPr="00B263DF" w:rsidRDefault="00C45C7A" w:rsidP="00B263DF">
      <w:pPr>
        <w:jc w:val="center"/>
        <w:rPr>
          <w:b/>
        </w:rPr>
      </w:pPr>
      <w:r w:rsidRPr="00B263DF">
        <w:rPr>
          <w:b/>
        </w:rPr>
        <w:t>Speaker Bio (maximum 250 words)</w:t>
      </w:r>
    </w:p>
    <w:tbl>
      <w:tblPr>
        <w:tblpPr w:leftFromText="180" w:rightFromText="180" w:vertAnchor="text" w:horzAnchor="page" w:tblpX="598" w:tblpY="180"/>
        <w:tblW w:w="1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11214"/>
      </w:tblGrid>
      <w:tr w:rsidR="00C45C7A" w:rsidRPr="00C12C40" w14:paraId="4963E1F9" w14:textId="77777777" w:rsidTr="00C12C40">
        <w:trPr>
          <w:trHeight w:val="1620"/>
        </w:trPr>
        <w:tc>
          <w:tcPr>
            <w:tcW w:w="11214" w:type="dxa"/>
            <w:shd w:val="clear" w:color="auto" w:fill="C6D9F1"/>
          </w:tcPr>
          <w:p w14:paraId="79B1A163" w14:textId="77777777" w:rsidR="00C45C7A" w:rsidRPr="00C12C40" w:rsidRDefault="00C45C7A" w:rsidP="00B263DF"/>
          <w:p w14:paraId="1D6F1420" w14:textId="77777777" w:rsidR="00C45C7A" w:rsidRPr="00C12C40" w:rsidRDefault="00C45C7A" w:rsidP="00C12C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7E0D8D6" w14:textId="77777777" w:rsidR="00C45C7A" w:rsidRPr="00B263DF" w:rsidRDefault="00C45C7A" w:rsidP="00B263DF">
      <w:pPr>
        <w:rPr>
          <w:b/>
        </w:rPr>
      </w:pPr>
    </w:p>
    <w:p w14:paraId="27EB593E" w14:textId="77777777" w:rsidR="00C45C7A" w:rsidRPr="00B263DF" w:rsidRDefault="00C45C7A" w:rsidP="00B263DF">
      <w:pPr>
        <w:jc w:val="center"/>
        <w:rPr>
          <w:rFonts w:cs="Calibri"/>
          <w:b/>
        </w:rPr>
      </w:pPr>
      <w:r w:rsidRPr="00B263DF">
        <w:rPr>
          <w:rFonts w:cs="Calibri"/>
          <w:b/>
        </w:rPr>
        <w:t>List your most recent speaking experience (maximum 150 words)</w:t>
      </w:r>
    </w:p>
    <w:tbl>
      <w:tblPr>
        <w:tblpPr w:leftFromText="180" w:rightFromText="180" w:vertAnchor="text" w:horzAnchor="page" w:tblpX="598" w:tblpY="180"/>
        <w:tblW w:w="1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11214"/>
      </w:tblGrid>
      <w:tr w:rsidR="00C45C7A" w:rsidRPr="00C12C40" w14:paraId="75071C3D" w14:textId="77777777" w:rsidTr="00C12C40">
        <w:trPr>
          <w:trHeight w:val="1620"/>
        </w:trPr>
        <w:tc>
          <w:tcPr>
            <w:tcW w:w="11214" w:type="dxa"/>
            <w:shd w:val="clear" w:color="auto" w:fill="C6D9F1"/>
          </w:tcPr>
          <w:p w14:paraId="0ACB6EA7" w14:textId="77777777" w:rsidR="00C45C7A" w:rsidRPr="00C12C40" w:rsidRDefault="00C45C7A" w:rsidP="00B263DF"/>
          <w:p w14:paraId="71F23C7B" w14:textId="77777777" w:rsidR="00C45C7A" w:rsidRPr="00C12C40" w:rsidRDefault="00C45C7A" w:rsidP="00C12C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CD33D2F" w14:textId="77777777" w:rsidR="00C45C7A" w:rsidRPr="00B263DF" w:rsidRDefault="00C45C7A" w:rsidP="00B263DF">
      <w:pPr>
        <w:rPr>
          <w:b/>
        </w:rPr>
      </w:pPr>
    </w:p>
    <w:p w14:paraId="12C3475E" w14:textId="77777777" w:rsidR="00C45C7A" w:rsidRPr="00B263DF" w:rsidRDefault="00631282" w:rsidP="002969F1">
      <w:pPr>
        <w:jc w:val="center"/>
        <w:rPr>
          <w:rFonts w:cs="Calibri"/>
          <w:b/>
        </w:rPr>
      </w:pPr>
      <w:r w:rsidRPr="00B263DF">
        <w:rPr>
          <w:rFonts w:cs="Calibri"/>
          <w:b/>
        </w:rPr>
        <w:t xml:space="preserve">Speaker </w:t>
      </w:r>
      <w:r w:rsidR="008959E1" w:rsidRPr="00B263DF">
        <w:rPr>
          <w:rFonts w:cs="Calibri"/>
          <w:b/>
        </w:rPr>
        <w:t>Photo</w:t>
      </w:r>
    </w:p>
    <w:p w14:paraId="6895966C" w14:textId="4469D8EE" w:rsidR="00C45C7A" w:rsidRDefault="00F1567E" w:rsidP="00B263DF">
      <w:pPr>
        <w:jc w:val="center"/>
        <w:rPr>
          <w:b/>
        </w:rPr>
      </w:pPr>
      <w:r>
        <w:rPr>
          <w:b/>
        </w:rPr>
        <w:t>(insert photo here)</w:t>
      </w:r>
    </w:p>
    <w:p w14:paraId="436AFDC7" w14:textId="77777777" w:rsidR="00F1567E" w:rsidRPr="00B263DF" w:rsidRDefault="00F1567E" w:rsidP="00B263DF">
      <w:pPr>
        <w:rPr>
          <w:b/>
        </w:rPr>
      </w:pPr>
    </w:p>
    <w:p w14:paraId="4DB88CB1" w14:textId="2BB3F841" w:rsidR="00F1567E" w:rsidRDefault="00F1567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C428F94" w14:textId="6F94541F" w:rsidR="00A1775A" w:rsidRPr="00CC2C1F" w:rsidRDefault="00A1775A" w:rsidP="00AA1EAD">
      <w:pPr>
        <w:jc w:val="center"/>
        <w:rPr>
          <w:rFonts w:cs="Calibri"/>
          <w:b/>
        </w:rPr>
      </w:pPr>
      <w:r w:rsidRPr="00CC2C1F">
        <w:rPr>
          <w:rFonts w:cs="Calibri"/>
          <w:b/>
        </w:rPr>
        <w:lastRenderedPageBreak/>
        <w:t>Presentation Information</w:t>
      </w:r>
      <w:r w:rsidR="00B263DF">
        <w:rPr>
          <w:rFonts w:cs="Calibri"/>
          <w:b/>
        </w:rPr>
        <w:t xml:space="preserve"> (please complete)</w:t>
      </w:r>
    </w:p>
    <w:tbl>
      <w:tblPr>
        <w:tblW w:w="10907" w:type="dxa"/>
        <w:tblInd w:w="-765" w:type="dxa"/>
        <w:tblBorders>
          <w:top w:val="single" w:sz="2" w:space="0" w:color="808080"/>
          <w:bottom w:val="single" w:sz="2" w:space="0" w:color="808080"/>
          <w:insideH w:val="single" w:sz="2" w:space="0" w:color="808080"/>
          <w:insideV w:val="single" w:sz="1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03"/>
        <w:gridCol w:w="7604"/>
      </w:tblGrid>
      <w:tr w:rsidR="00A1775A" w:rsidRPr="00C12C40" w14:paraId="55287C1A" w14:textId="77777777" w:rsidTr="0081094D">
        <w:tc>
          <w:tcPr>
            <w:tcW w:w="3303" w:type="dxa"/>
            <w:shd w:val="clear" w:color="auto" w:fill="FFFFFF"/>
            <w:vAlign w:val="center"/>
          </w:tcPr>
          <w:p w14:paraId="108AF4C3" w14:textId="6794FAC4" w:rsidR="00A1775A" w:rsidRPr="00CC2C1F" w:rsidRDefault="009D2C89" w:rsidP="00B263D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Presentation Title</w:t>
            </w:r>
          </w:p>
        </w:tc>
        <w:tc>
          <w:tcPr>
            <w:tcW w:w="7604" w:type="dxa"/>
            <w:shd w:val="clear" w:color="auto" w:fill="FFFFFF"/>
          </w:tcPr>
          <w:p w14:paraId="3DDCA811" w14:textId="77777777" w:rsidR="00A1775A" w:rsidRPr="00CC2C1F" w:rsidRDefault="00A1775A" w:rsidP="00B263DF">
            <w:pPr>
              <w:spacing w:before="120" w:after="120"/>
            </w:pPr>
          </w:p>
        </w:tc>
      </w:tr>
      <w:tr w:rsidR="00A1775A" w:rsidRPr="00C12C40" w14:paraId="6B37E555" w14:textId="77777777" w:rsidTr="0081094D">
        <w:tc>
          <w:tcPr>
            <w:tcW w:w="3303" w:type="dxa"/>
            <w:shd w:val="clear" w:color="auto" w:fill="FFFFFF"/>
            <w:vAlign w:val="center"/>
          </w:tcPr>
          <w:p w14:paraId="0D2DC8D1" w14:textId="77777777" w:rsidR="00B149B1" w:rsidRPr="00CC2C1F" w:rsidRDefault="00A1775A" w:rsidP="00B149B1">
            <w:pPr>
              <w:spacing w:after="0" w:line="240" w:lineRule="auto"/>
              <w:rPr>
                <w:rFonts w:cs="Calibri"/>
                <w:b/>
              </w:rPr>
            </w:pPr>
            <w:r w:rsidRPr="00CC2C1F">
              <w:rPr>
                <w:rFonts w:cs="Calibri"/>
                <w:b/>
              </w:rPr>
              <w:t>Description of Presentation (Maximum 250 words)</w:t>
            </w:r>
          </w:p>
        </w:tc>
        <w:tc>
          <w:tcPr>
            <w:tcW w:w="7604" w:type="dxa"/>
            <w:shd w:val="clear" w:color="auto" w:fill="FFFFFF"/>
          </w:tcPr>
          <w:p w14:paraId="5F4167CC" w14:textId="77777777" w:rsidR="008959E1" w:rsidRPr="00CC2C1F" w:rsidRDefault="008959E1" w:rsidP="00B263DF">
            <w:pPr>
              <w:spacing w:before="120" w:after="120"/>
            </w:pPr>
          </w:p>
        </w:tc>
      </w:tr>
      <w:tr w:rsidR="00A1775A" w:rsidRPr="00F06FDB" w14:paraId="1574EAB7" w14:textId="77777777" w:rsidTr="0081094D">
        <w:tc>
          <w:tcPr>
            <w:tcW w:w="3303" w:type="dxa"/>
            <w:shd w:val="clear" w:color="auto" w:fill="FFFFFF"/>
            <w:vAlign w:val="center"/>
          </w:tcPr>
          <w:p w14:paraId="5A65E11E" w14:textId="28B1C983" w:rsidR="00B149B1" w:rsidRPr="00CC2C1F" w:rsidRDefault="00AA1EAD" w:rsidP="00B149B1">
            <w:pPr>
              <w:spacing w:after="0" w:line="240" w:lineRule="auto"/>
              <w:rPr>
                <w:rFonts w:cs="Calibri"/>
                <w:b/>
              </w:rPr>
            </w:pPr>
            <w:r w:rsidRPr="00CC2C1F">
              <w:rPr>
                <w:rFonts w:cs="Calibri"/>
                <w:b/>
              </w:rPr>
              <w:t>Learning Objectives for Presentation (Minimum 3 SMART Objectives)</w:t>
            </w:r>
          </w:p>
        </w:tc>
        <w:tc>
          <w:tcPr>
            <w:tcW w:w="7604" w:type="dxa"/>
            <w:shd w:val="clear" w:color="auto" w:fill="FFFFFF"/>
          </w:tcPr>
          <w:p w14:paraId="15BD2D06" w14:textId="77777777" w:rsidR="008959E1" w:rsidRPr="00CC2C1F" w:rsidRDefault="008959E1" w:rsidP="00B263DF">
            <w:pPr>
              <w:spacing w:before="120" w:after="120"/>
            </w:pPr>
          </w:p>
        </w:tc>
      </w:tr>
      <w:tr w:rsidR="00AA1EAD" w:rsidRPr="00F06FDB" w14:paraId="5CD6D4BD" w14:textId="77777777" w:rsidTr="00B263DF">
        <w:trPr>
          <w:trHeight w:val="895"/>
        </w:trPr>
        <w:tc>
          <w:tcPr>
            <w:tcW w:w="3303" w:type="dxa"/>
            <w:shd w:val="clear" w:color="auto" w:fill="FFFFFF"/>
            <w:vAlign w:val="center"/>
          </w:tcPr>
          <w:p w14:paraId="415D3669" w14:textId="5965209F" w:rsidR="00B149B1" w:rsidRPr="0081094D" w:rsidRDefault="009F1310" w:rsidP="0081094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2C1F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Expected Key Takeaways for Participants</w:t>
            </w:r>
          </w:p>
        </w:tc>
        <w:tc>
          <w:tcPr>
            <w:tcW w:w="7604" w:type="dxa"/>
            <w:shd w:val="clear" w:color="auto" w:fill="FFFFFF"/>
          </w:tcPr>
          <w:p w14:paraId="21E80364" w14:textId="77777777" w:rsidR="008959E1" w:rsidRPr="00CC2C1F" w:rsidRDefault="008959E1" w:rsidP="00B263DF">
            <w:pPr>
              <w:spacing w:before="120" w:after="120"/>
            </w:pPr>
          </w:p>
        </w:tc>
      </w:tr>
      <w:tr w:rsidR="000A70F0" w:rsidRPr="00F06FDB" w14:paraId="1C6D6F18" w14:textId="77777777" w:rsidTr="0081094D">
        <w:tc>
          <w:tcPr>
            <w:tcW w:w="3303" w:type="dxa"/>
            <w:shd w:val="clear" w:color="auto" w:fill="FFFFFF"/>
            <w:vAlign w:val="center"/>
          </w:tcPr>
          <w:p w14:paraId="38AC4674" w14:textId="59B24536" w:rsidR="000A70F0" w:rsidRPr="00CC2C1F" w:rsidRDefault="000A70F0" w:rsidP="009F13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2C1F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Select</w:t>
            </w:r>
            <w:r w:rsidR="0083140D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D2C89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0D0036" w:rsidRPr="00CC2C1F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 Event for your Presentation</w:t>
            </w:r>
            <w:r w:rsidR="00307B53" w:rsidRPr="00CC2C1F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04" w:type="dxa"/>
            <w:shd w:val="clear" w:color="auto" w:fill="FFFFFF"/>
          </w:tcPr>
          <w:p w14:paraId="4417AA48" w14:textId="2325C80F" w:rsidR="000A70F0" w:rsidRDefault="00646A5D" w:rsidP="00B263DF">
            <w:pPr>
              <w:spacing w:before="120" w:after="120"/>
            </w:pPr>
            <w:sdt>
              <w:sdtPr>
                <w:id w:val="-8265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C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C89">
              <w:t xml:space="preserve"> </w:t>
            </w:r>
            <w:r w:rsidR="000D0036" w:rsidRPr="00CB28A8">
              <w:t>Monthly Chapter Meeting</w:t>
            </w:r>
          </w:p>
          <w:p w14:paraId="5AEC5356" w14:textId="72DBC6BC" w:rsidR="00307B53" w:rsidRPr="00CB28A8" w:rsidRDefault="00646A5D" w:rsidP="00B263DF">
            <w:pPr>
              <w:spacing w:before="120" w:after="120"/>
            </w:pPr>
            <w:sdt>
              <w:sdtPr>
                <w:id w:val="-741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C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C89">
              <w:t xml:space="preserve"> </w:t>
            </w:r>
            <w:r w:rsidR="000D0036" w:rsidRPr="00CB28A8">
              <w:t>Lunch &amp; Learn</w:t>
            </w:r>
          </w:p>
          <w:p w14:paraId="3745F983" w14:textId="2565855E" w:rsidR="00307B53" w:rsidRPr="00B263DF" w:rsidRDefault="00646A5D" w:rsidP="00B263DF">
            <w:pPr>
              <w:spacing w:before="120" w:after="120"/>
              <w:rPr>
                <w:b/>
              </w:rPr>
            </w:pPr>
            <w:sdt>
              <w:sdtPr>
                <w:id w:val="13002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C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C89">
              <w:t xml:space="preserve"> </w:t>
            </w:r>
            <w:proofErr w:type="spellStart"/>
            <w:r w:rsidR="000D0036" w:rsidRPr="00CB28A8">
              <w:t>W</w:t>
            </w:r>
            <w:r w:rsidR="00263CF8">
              <w:t>A</w:t>
            </w:r>
            <w:r w:rsidR="000D0036" w:rsidRPr="00CB28A8">
              <w:t>gile</w:t>
            </w:r>
            <w:proofErr w:type="spellEnd"/>
            <w:r w:rsidR="000D0036" w:rsidRPr="00CB28A8">
              <w:t xml:space="preserve"> KXL</w:t>
            </w:r>
            <w:r w:rsidR="0083140D">
              <w:t xml:space="preserve"> </w:t>
            </w:r>
            <w:r w:rsidR="001B3F20" w:rsidRPr="00CB28A8">
              <w:t>Knowledge</w:t>
            </w:r>
            <w:r w:rsidR="00B263DF">
              <w:t xml:space="preserve"> </w:t>
            </w:r>
            <w:r w:rsidR="001B3F20" w:rsidRPr="00CB28A8">
              <w:t>Xchange</w:t>
            </w:r>
            <w:r w:rsidR="00B263DF">
              <w:t xml:space="preserve"> </w:t>
            </w:r>
            <w:r w:rsidR="001B3F20" w:rsidRPr="00CB28A8">
              <w:t>Social</w:t>
            </w:r>
          </w:p>
          <w:p w14:paraId="1281E651" w14:textId="7413C378" w:rsidR="001B3F20" w:rsidRPr="00CC2C1F" w:rsidRDefault="00646A5D" w:rsidP="00B263DF">
            <w:pPr>
              <w:spacing w:before="120" w:after="120"/>
            </w:pPr>
            <w:sdt>
              <w:sdtPr>
                <w:id w:val="13140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C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C89">
              <w:t xml:space="preserve"> Professional Development Series: Spring PDD or Fall Symposium</w:t>
            </w:r>
          </w:p>
        </w:tc>
      </w:tr>
      <w:tr w:rsidR="001B27EA" w:rsidRPr="00F06FDB" w14:paraId="1A1447B1" w14:textId="77777777" w:rsidTr="0081094D">
        <w:tc>
          <w:tcPr>
            <w:tcW w:w="3303" w:type="dxa"/>
            <w:shd w:val="clear" w:color="auto" w:fill="FFFFFF"/>
            <w:vAlign w:val="center"/>
          </w:tcPr>
          <w:p w14:paraId="2D4BB201" w14:textId="353ED8DE" w:rsidR="001B27EA" w:rsidRPr="00CC2C1F" w:rsidRDefault="001B27EA" w:rsidP="009F13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Presentation Category</w:t>
            </w:r>
            <w:r w:rsidR="009D2C89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9D2C89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PMI Talent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Triangle)</w:t>
            </w:r>
          </w:p>
        </w:tc>
        <w:tc>
          <w:tcPr>
            <w:tcW w:w="7604" w:type="dxa"/>
            <w:shd w:val="clear" w:color="auto" w:fill="FFFFFF"/>
          </w:tcPr>
          <w:p w14:paraId="4BF89260" w14:textId="77777777" w:rsidR="001B27EA" w:rsidRPr="00CC2C1F" w:rsidRDefault="001B27EA" w:rsidP="00B263DF">
            <w:pPr>
              <w:spacing w:before="120" w:after="120"/>
            </w:pPr>
          </w:p>
        </w:tc>
      </w:tr>
    </w:tbl>
    <w:p w14:paraId="056F6A91" w14:textId="77777777" w:rsidR="009D2C89" w:rsidRDefault="009D2C89" w:rsidP="00B263DF">
      <w:pPr>
        <w:spacing w:after="0"/>
        <w:rPr>
          <w:rFonts w:cs="Calibri"/>
          <w:b/>
          <w:color w:val="943634"/>
        </w:rPr>
      </w:pPr>
    </w:p>
    <w:p w14:paraId="170F0A79" w14:textId="57D2A022" w:rsidR="000D0D72" w:rsidRDefault="00101D50" w:rsidP="00B263DF">
      <w:pPr>
        <w:jc w:val="center"/>
        <w:rPr>
          <w:rFonts w:cs="Calibri"/>
          <w:b/>
          <w:color w:val="943634"/>
        </w:rPr>
      </w:pPr>
      <w:r>
        <w:rPr>
          <w:rFonts w:cs="Calibri"/>
          <w:b/>
          <w:color w:val="943634"/>
        </w:rPr>
        <w:t>For upcoming event dates, visit our website at www.pmiaustin.org.</w:t>
      </w:r>
    </w:p>
    <w:tbl>
      <w:tblPr>
        <w:tblW w:w="11011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865"/>
        <w:gridCol w:w="4186"/>
        <w:gridCol w:w="1620"/>
      </w:tblGrid>
      <w:tr w:rsidR="00442FC0" w:rsidRPr="00174BCA" w14:paraId="00EAFF42" w14:textId="77777777" w:rsidTr="00B263DF">
        <w:trPr>
          <w:trHeight w:val="396"/>
        </w:trPr>
        <w:tc>
          <w:tcPr>
            <w:tcW w:w="2340" w:type="dxa"/>
            <w:shd w:val="clear" w:color="auto" w:fill="5887C0"/>
            <w:tcMar>
              <w:left w:w="144" w:type="dxa"/>
              <w:right w:w="144" w:type="dxa"/>
            </w:tcMar>
            <w:vAlign w:val="center"/>
          </w:tcPr>
          <w:p w14:paraId="39B83B6B" w14:textId="77777777" w:rsidR="00F30CCD" w:rsidRPr="00174BCA" w:rsidRDefault="00F30CCD" w:rsidP="00E019BC">
            <w:pPr>
              <w:pStyle w:val="TableHeading"/>
              <w:spacing w:before="0" w:after="0"/>
              <w:jc w:val="center"/>
              <w:rPr>
                <w:rFonts w:ascii="Calibri" w:hAnsi="Calibri"/>
                <w:color w:val="FFFFFF"/>
                <w:sz w:val="24"/>
                <w:szCs w:val="22"/>
              </w:rPr>
            </w:pPr>
            <w:r w:rsidRPr="00174BCA">
              <w:rPr>
                <w:rFonts w:ascii="Calibri" w:hAnsi="Calibri"/>
                <w:color w:val="FFFFFF"/>
                <w:sz w:val="24"/>
                <w:szCs w:val="22"/>
              </w:rPr>
              <w:t>EVENT</w:t>
            </w:r>
          </w:p>
        </w:tc>
        <w:tc>
          <w:tcPr>
            <w:tcW w:w="2865" w:type="dxa"/>
            <w:shd w:val="clear" w:color="auto" w:fill="5887C0"/>
            <w:tcMar>
              <w:left w:w="144" w:type="dxa"/>
              <w:right w:w="144" w:type="dxa"/>
            </w:tcMar>
            <w:vAlign w:val="center"/>
          </w:tcPr>
          <w:p w14:paraId="6BCC50E3" w14:textId="77777777" w:rsidR="00F30CCD" w:rsidRPr="00174BCA" w:rsidRDefault="00F30CCD" w:rsidP="00E019BC">
            <w:pPr>
              <w:pStyle w:val="TableHeading"/>
              <w:spacing w:before="0" w:after="0"/>
              <w:jc w:val="center"/>
              <w:rPr>
                <w:rFonts w:ascii="Calibri" w:hAnsi="Calibri"/>
                <w:color w:val="FFFFFF"/>
                <w:sz w:val="24"/>
                <w:szCs w:val="22"/>
              </w:rPr>
            </w:pPr>
            <w:r w:rsidRPr="00174BCA">
              <w:rPr>
                <w:rFonts w:ascii="Calibri" w:hAnsi="Calibri"/>
                <w:color w:val="FFFFFF"/>
                <w:sz w:val="24"/>
                <w:szCs w:val="22"/>
              </w:rPr>
              <w:t>DURATION</w:t>
            </w:r>
          </w:p>
        </w:tc>
        <w:tc>
          <w:tcPr>
            <w:tcW w:w="4186" w:type="dxa"/>
            <w:shd w:val="clear" w:color="auto" w:fill="5887C0"/>
            <w:vAlign w:val="center"/>
          </w:tcPr>
          <w:p w14:paraId="1CC9FE6D" w14:textId="2CD63163" w:rsidR="00F30CCD" w:rsidRPr="00174BCA" w:rsidRDefault="00B263DF" w:rsidP="00B263DF">
            <w:pPr>
              <w:pStyle w:val="TableHeading"/>
              <w:spacing w:before="0" w:after="0"/>
              <w:jc w:val="center"/>
              <w:rPr>
                <w:rFonts w:ascii="Calibri" w:hAnsi="Calibri"/>
                <w:color w:val="FFFFFF"/>
                <w:sz w:val="24"/>
                <w:szCs w:val="22"/>
              </w:rPr>
            </w:pPr>
            <w:r>
              <w:rPr>
                <w:rFonts w:ascii="Calibri" w:hAnsi="Calibri"/>
                <w:color w:val="FFFFFF"/>
                <w:sz w:val="24"/>
                <w:szCs w:val="22"/>
              </w:rPr>
              <w:t>DESCRIPTION AND BENEFITS</w:t>
            </w:r>
          </w:p>
        </w:tc>
        <w:tc>
          <w:tcPr>
            <w:tcW w:w="1620" w:type="dxa"/>
            <w:shd w:val="clear" w:color="auto" w:fill="5887C0"/>
            <w:vAlign w:val="center"/>
          </w:tcPr>
          <w:p w14:paraId="0C324E1A" w14:textId="77777777" w:rsidR="00F30CCD" w:rsidRPr="00174BCA" w:rsidRDefault="00F30CCD" w:rsidP="00E019BC">
            <w:pPr>
              <w:pStyle w:val="TableHeading"/>
              <w:spacing w:before="0" w:after="0"/>
              <w:jc w:val="center"/>
              <w:rPr>
                <w:rFonts w:ascii="Calibri" w:hAnsi="Calibri"/>
                <w:color w:val="FFFFFF"/>
                <w:sz w:val="24"/>
                <w:szCs w:val="22"/>
              </w:rPr>
            </w:pPr>
            <w:r w:rsidRPr="00174BCA">
              <w:rPr>
                <w:rFonts w:ascii="Calibri" w:hAnsi="Calibri"/>
                <w:color w:val="FFFFFF"/>
                <w:sz w:val="24"/>
                <w:szCs w:val="22"/>
              </w:rPr>
              <w:t>AVERAGE ATTENDANCE</w:t>
            </w:r>
          </w:p>
        </w:tc>
      </w:tr>
      <w:tr w:rsidR="00442FC0" w:rsidRPr="006C2769" w14:paraId="106A9EF6" w14:textId="77777777" w:rsidTr="00B263DF">
        <w:trPr>
          <w:trHeight w:val="396"/>
        </w:trPr>
        <w:tc>
          <w:tcPr>
            <w:tcW w:w="2340" w:type="dxa"/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524F4936" w14:textId="77777777" w:rsidR="00F30CCD" w:rsidRPr="00910044" w:rsidRDefault="00F30CCD" w:rsidP="000D0D72">
            <w:pPr>
              <w:pStyle w:val="TableText"/>
              <w:ind w:right="-7"/>
              <w:rPr>
                <w:rFonts w:ascii="Calibri" w:hAnsi="Calibri" w:cs="Calibri"/>
                <w:b/>
                <w:sz w:val="22"/>
                <w:lang w:val="en-CA"/>
              </w:rPr>
            </w:pPr>
            <w:r>
              <w:rPr>
                <w:rFonts w:ascii="Calibri" w:hAnsi="Calibri" w:cs="Calibri"/>
                <w:b/>
                <w:sz w:val="22"/>
                <w:lang w:val="en-CA"/>
              </w:rPr>
              <w:t>Monthly Chapter Meeting</w:t>
            </w:r>
          </w:p>
        </w:tc>
        <w:tc>
          <w:tcPr>
            <w:tcW w:w="2865" w:type="dxa"/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46B88C56" w14:textId="1106A64F" w:rsidR="00F30CCD" w:rsidRPr="001B4476" w:rsidRDefault="009D2C89" w:rsidP="000D0D72">
            <w:pPr>
              <w:pStyle w:val="TableText"/>
              <w:ind w:right="-7"/>
              <w:jc w:val="center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 xml:space="preserve">1 or </w:t>
            </w:r>
            <w:r w:rsidR="00F30CCD" w:rsidRPr="001B4476">
              <w:rPr>
                <w:rFonts w:ascii="Calibri" w:hAnsi="Calibri" w:cs="Calibri"/>
                <w:sz w:val="22"/>
                <w:lang w:val="en-CA"/>
              </w:rPr>
              <w:t>2 hours</w:t>
            </w:r>
          </w:p>
          <w:p w14:paraId="30EC9DE1" w14:textId="52770F54" w:rsidR="00F30CCD" w:rsidRPr="001B4476" w:rsidRDefault="00F30CCD" w:rsidP="000D0D72">
            <w:pPr>
              <w:pStyle w:val="TableText"/>
              <w:ind w:right="-7"/>
              <w:rPr>
                <w:rFonts w:ascii="Calibri" w:hAnsi="Calibri" w:cs="Calibri"/>
                <w:sz w:val="22"/>
                <w:lang w:val="en-CA"/>
              </w:rPr>
            </w:pPr>
            <w:proofErr w:type="gramStart"/>
            <w:r w:rsidRPr="001B4476">
              <w:rPr>
                <w:rFonts w:ascii="Calibri" w:hAnsi="Calibri" w:cs="Calibri"/>
                <w:sz w:val="22"/>
                <w:lang w:val="en-CA"/>
              </w:rPr>
              <w:t>45</w:t>
            </w:r>
            <w:r w:rsidR="000D616B">
              <w:rPr>
                <w:rFonts w:ascii="Calibri" w:hAnsi="Calibri" w:cs="Calibri"/>
                <w:sz w:val="22"/>
                <w:lang w:val="en-CA"/>
              </w:rPr>
              <w:t xml:space="preserve"> minute</w:t>
            </w:r>
            <w:proofErr w:type="gramEnd"/>
            <w:r w:rsidR="000D616B">
              <w:rPr>
                <w:rFonts w:ascii="Calibri" w:hAnsi="Calibri" w:cs="Calibri"/>
                <w:sz w:val="22"/>
                <w:lang w:val="en-CA"/>
              </w:rPr>
              <w:t xml:space="preserve"> presentation</w:t>
            </w:r>
            <w:r w:rsidRPr="001B4476">
              <w:rPr>
                <w:rFonts w:ascii="Calibri" w:hAnsi="Calibri" w:cs="Calibri"/>
                <w:sz w:val="22"/>
                <w:lang w:val="en-CA"/>
              </w:rPr>
              <w:t xml:space="preserve"> with 10 minutes for Q&amp;A and 5 minutes for transition</w:t>
            </w:r>
            <w:r w:rsidR="009D2C89">
              <w:rPr>
                <w:rFonts w:ascii="Calibri" w:hAnsi="Calibri" w:cs="Calibri"/>
                <w:sz w:val="22"/>
                <w:lang w:val="en-CA"/>
              </w:rPr>
              <w:t xml:space="preserve"> per hour of presentation</w:t>
            </w:r>
          </w:p>
        </w:tc>
        <w:tc>
          <w:tcPr>
            <w:tcW w:w="4186" w:type="dxa"/>
            <w:shd w:val="clear" w:color="auto" w:fill="FFFFFF"/>
            <w:vAlign w:val="center"/>
          </w:tcPr>
          <w:p w14:paraId="1DE2B85E" w14:textId="2C914DFE" w:rsidR="00F30CCD" w:rsidRPr="00910044" w:rsidRDefault="00B263DF" w:rsidP="000D616B">
            <w:pPr>
              <w:pStyle w:val="TableText"/>
              <w:ind w:right="-7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 xml:space="preserve">Monthly chapter dinner meeting including networking and one or two presentations. </w:t>
            </w:r>
            <w:r w:rsidR="00F30CCD" w:rsidRPr="00910044">
              <w:rPr>
                <w:rFonts w:ascii="Calibri" w:hAnsi="Calibri" w:cs="Calibri"/>
                <w:sz w:val="22"/>
                <w:lang w:val="en-CA"/>
              </w:rPr>
              <w:t>Exposure to PMI Community,</w:t>
            </w:r>
            <w:r>
              <w:rPr>
                <w:rFonts w:ascii="Calibri" w:hAnsi="Calibri" w:cs="Calibri"/>
                <w:sz w:val="22"/>
                <w:lang w:val="en-CA"/>
              </w:rPr>
              <w:t xml:space="preserve"> </w:t>
            </w:r>
            <w:r w:rsidR="004700DB">
              <w:rPr>
                <w:rFonts w:ascii="Calibri" w:hAnsi="Calibri" w:cs="Calibri"/>
                <w:sz w:val="22"/>
                <w:lang w:val="en-CA"/>
              </w:rPr>
              <w:t>PDUs</w:t>
            </w:r>
            <w:r w:rsidR="00F30CCD" w:rsidRPr="00910044">
              <w:rPr>
                <w:rFonts w:ascii="Calibri" w:hAnsi="Calibri" w:cs="Calibri"/>
                <w:sz w:val="22"/>
                <w:lang w:val="en-CA"/>
              </w:rPr>
              <w:t xml:space="preserve">, </w:t>
            </w:r>
            <w:r w:rsidR="00F30CCD">
              <w:rPr>
                <w:rFonts w:ascii="Calibri" w:hAnsi="Calibri" w:cs="Calibri"/>
                <w:sz w:val="22"/>
                <w:lang w:val="en-CA"/>
              </w:rPr>
              <w:t xml:space="preserve">Professional </w:t>
            </w:r>
            <w:r w:rsidR="004700DB">
              <w:rPr>
                <w:rFonts w:ascii="Calibri" w:hAnsi="Calibri" w:cs="Calibri"/>
                <w:sz w:val="22"/>
                <w:lang w:val="en-CA"/>
              </w:rPr>
              <w:t>D</w:t>
            </w:r>
            <w:r w:rsidR="00F30CCD">
              <w:rPr>
                <w:rFonts w:ascii="Calibri" w:hAnsi="Calibri" w:cs="Calibri"/>
                <w:sz w:val="22"/>
                <w:lang w:val="en-CA"/>
              </w:rPr>
              <w:t>evelopment</w:t>
            </w:r>
            <w:r w:rsidR="000D616B">
              <w:rPr>
                <w:rFonts w:ascii="Calibri" w:hAnsi="Calibri" w:cs="Calibri"/>
                <w:sz w:val="22"/>
                <w:lang w:val="en-CA"/>
              </w:rPr>
              <w:t>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DC7ADFE" w14:textId="1EBA2C6C" w:rsidR="00F30CCD" w:rsidRPr="00910044" w:rsidRDefault="009D2C89" w:rsidP="00E019BC">
            <w:pPr>
              <w:pStyle w:val="TableText"/>
              <w:ind w:right="-7"/>
              <w:jc w:val="center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 xml:space="preserve">250 – 350 </w:t>
            </w:r>
          </w:p>
        </w:tc>
      </w:tr>
      <w:tr w:rsidR="00442FC0" w:rsidRPr="006C2769" w14:paraId="45E2A3A7" w14:textId="77777777" w:rsidTr="00B263DF">
        <w:trPr>
          <w:trHeight w:val="396"/>
        </w:trPr>
        <w:tc>
          <w:tcPr>
            <w:tcW w:w="2340" w:type="dxa"/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65610F9B" w14:textId="6746F4BD" w:rsidR="00F30CCD" w:rsidRPr="00910044" w:rsidRDefault="00F30CCD" w:rsidP="000D0D72">
            <w:pPr>
              <w:pStyle w:val="TableText"/>
              <w:ind w:right="-7"/>
              <w:rPr>
                <w:rFonts w:ascii="Calibri" w:hAnsi="Calibri" w:cs="Calibri"/>
                <w:b/>
                <w:sz w:val="22"/>
                <w:lang w:val="en-CA"/>
              </w:rPr>
            </w:pPr>
            <w:r w:rsidRPr="00F30CCD">
              <w:rPr>
                <w:rFonts w:ascii="Calibri" w:hAnsi="Calibri" w:cs="Calibri"/>
                <w:b/>
                <w:sz w:val="22"/>
                <w:lang w:val="en-CA"/>
              </w:rPr>
              <w:t>Lunch &amp; Learn</w:t>
            </w:r>
            <w:r w:rsidR="0083140D">
              <w:rPr>
                <w:rFonts w:ascii="Calibri" w:hAnsi="Calibri" w:cs="Calibri"/>
                <w:b/>
                <w:sz w:val="22"/>
                <w:lang w:val="en-CA"/>
              </w:rPr>
              <w:t xml:space="preserve"> </w:t>
            </w:r>
            <w:r w:rsidRPr="00F30CCD">
              <w:rPr>
                <w:rFonts w:ascii="Calibri" w:hAnsi="Calibri" w:cs="Calibri"/>
                <w:b/>
                <w:sz w:val="22"/>
                <w:lang w:val="en-CA"/>
              </w:rPr>
              <w:t xml:space="preserve"> </w:t>
            </w:r>
          </w:p>
        </w:tc>
        <w:tc>
          <w:tcPr>
            <w:tcW w:w="2865" w:type="dxa"/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57A09366" w14:textId="4F6326E0" w:rsidR="00F30CCD" w:rsidRPr="001B4476" w:rsidRDefault="001B4476" w:rsidP="000D0D72">
            <w:pPr>
              <w:pStyle w:val="TableText"/>
              <w:ind w:right="-7"/>
              <w:rPr>
                <w:rFonts w:ascii="Calibri" w:hAnsi="Calibri" w:cs="Calibri"/>
                <w:sz w:val="22"/>
                <w:lang w:val="en-CA"/>
              </w:rPr>
            </w:pPr>
            <w:r w:rsidRPr="00B263DF">
              <w:rPr>
                <w:rFonts w:ascii="Calibri" w:hAnsi="Calibri" w:cs="Calibri"/>
                <w:sz w:val="22"/>
                <w:lang w:val="en-CA"/>
              </w:rPr>
              <w:t>30</w:t>
            </w:r>
            <w:r w:rsidR="00B263DF" w:rsidRPr="00B263DF">
              <w:rPr>
                <w:rFonts w:ascii="Calibri" w:hAnsi="Calibri" w:cs="Calibri"/>
                <w:sz w:val="22"/>
                <w:lang w:val="en-CA"/>
              </w:rPr>
              <w:t>-50</w:t>
            </w:r>
            <w:r w:rsidRPr="00B263DF">
              <w:rPr>
                <w:rFonts w:ascii="Calibri" w:hAnsi="Calibri" w:cs="Calibri"/>
                <w:sz w:val="22"/>
                <w:lang w:val="en-CA"/>
              </w:rPr>
              <w:t xml:space="preserve"> </w:t>
            </w:r>
            <w:r w:rsidR="000D616B">
              <w:rPr>
                <w:rFonts w:ascii="Calibri" w:hAnsi="Calibri" w:cs="Calibri"/>
                <w:sz w:val="22"/>
                <w:lang w:val="en-CA"/>
              </w:rPr>
              <w:t>m</w:t>
            </w:r>
            <w:r w:rsidRPr="00B263DF">
              <w:rPr>
                <w:rFonts w:ascii="Calibri" w:hAnsi="Calibri" w:cs="Calibri"/>
                <w:sz w:val="22"/>
                <w:lang w:val="en-CA"/>
              </w:rPr>
              <w:t>inutes with 10 minutes for Q&amp;A</w:t>
            </w:r>
          </w:p>
        </w:tc>
        <w:tc>
          <w:tcPr>
            <w:tcW w:w="4186" w:type="dxa"/>
            <w:shd w:val="clear" w:color="auto" w:fill="FFFFFF"/>
            <w:vAlign w:val="center"/>
          </w:tcPr>
          <w:p w14:paraId="27F9C8C5" w14:textId="6DE95C92" w:rsidR="00F30CCD" w:rsidRPr="00910044" w:rsidRDefault="00B263DF" w:rsidP="000D616B">
            <w:pPr>
              <w:pStyle w:val="TableText"/>
              <w:ind w:right="-7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>Monthly lunchtime presentation hosted by a local charity.</w:t>
            </w:r>
            <w:r w:rsidR="000D616B">
              <w:rPr>
                <w:rFonts w:ascii="Calibri" w:hAnsi="Calibri" w:cs="Calibri"/>
                <w:sz w:val="22"/>
                <w:lang w:val="en-CA"/>
              </w:rPr>
              <w:t xml:space="preserve"> </w:t>
            </w:r>
            <w:r w:rsidR="001B4476" w:rsidRPr="00910044">
              <w:rPr>
                <w:rFonts w:ascii="Calibri" w:hAnsi="Calibri" w:cs="Calibri"/>
                <w:sz w:val="22"/>
                <w:lang w:val="en-CA"/>
              </w:rPr>
              <w:t>Exposure to PMI Community,</w:t>
            </w:r>
            <w:r>
              <w:rPr>
                <w:rFonts w:ascii="Calibri" w:hAnsi="Calibri" w:cs="Calibri"/>
                <w:sz w:val="22"/>
                <w:lang w:val="en-CA"/>
              </w:rPr>
              <w:t xml:space="preserve"> </w:t>
            </w:r>
            <w:r w:rsidR="001B4476" w:rsidRPr="00910044">
              <w:rPr>
                <w:rFonts w:ascii="Calibri" w:hAnsi="Calibri" w:cs="Calibri"/>
                <w:sz w:val="22"/>
                <w:lang w:val="en-CA"/>
              </w:rPr>
              <w:t>PDU</w:t>
            </w:r>
            <w:r>
              <w:rPr>
                <w:rFonts w:ascii="Calibri" w:hAnsi="Calibri" w:cs="Calibri"/>
                <w:sz w:val="22"/>
                <w:lang w:val="en-CA"/>
              </w:rPr>
              <w:t>s</w:t>
            </w:r>
            <w:r w:rsidR="001B4476" w:rsidRPr="00910044">
              <w:rPr>
                <w:rFonts w:ascii="Calibri" w:hAnsi="Calibri" w:cs="Calibri"/>
                <w:sz w:val="22"/>
                <w:lang w:val="en-CA"/>
              </w:rPr>
              <w:t xml:space="preserve">, </w:t>
            </w:r>
            <w:r w:rsidR="001B4476">
              <w:rPr>
                <w:rFonts w:ascii="Calibri" w:hAnsi="Calibri" w:cs="Calibri"/>
                <w:sz w:val="22"/>
                <w:lang w:val="en-CA"/>
              </w:rPr>
              <w:t xml:space="preserve">Professional </w:t>
            </w:r>
            <w:r w:rsidR="004700DB">
              <w:rPr>
                <w:rFonts w:ascii="Calibri" w:hAnsi="Calibri" w:cs="Calibri"/>
                <w:sz w:val="22"/>
                <w:lang w:val="en-CA"/>
              </w:rPr>
              <w:t>D</w:t>
            </w:r>
            <w:r w:rsidR="001B4476">
              <w:rPr>
                <w:rFonts w:ascii="Calibri" w:hAnsi="Calibri" w:cs="Calibri"/>
                <w:sz w:val="22"/>
                <w:lang w:val="en-CA"/>
              </w:rPr>
              <w:t>evelopment</w:t>
            </w:r>
            <w:r w:rsidR="000D616B">
              <w:rPr>
                <w:rFonts w:ascii="Calibri" w:hAnsi="Calibri" w:cs="Calibri"/>
                <w:sz w:val="22"/>
                <w:lang w:val="en-CA"/>
              </w:rPr>
              <w:t>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497FD71" w14:textId="1A33E0C5" w:rsidR="00F30CCD" w:rsidRPr="00910044" w:rsidRDefault="009D2C89" w:rsidP="00E019BC">
            <w:pPr>
              <w:pStyle w:val="TableText"/>
              <w:ind w:right="-7"/>
              <w:jc w:val="center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 xml:space="preserve">20 – 40 </w:t>
            </w:r>
          </w:p>
        </w:tc>
      </w:tr>
      <w:tr w:rsidR="000D0D72" w:rsidRPr="006C2769" w14:paraId="718D0A29" w14:textId="77777777" w:rsidTr="00B263DF">
        <w:trPr>
          <w:trHeight w:val="396"/>
        </w:trPr>
        <w:tc>
          <w:tcPr>
            <w:tcW w:w="2340" w:type="dxa"/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6700F5A9" w14:textId="1F7C4D99" w:rsidR="001B4476" w:rsidRPr="00F30CCD" w:rsidRDefault="001B4476" w:rsidP="004700DB">
            <w:pPr>
              <w:pStyle w:val="TableText"/>
              <w:ind w:right="-7"/>
              <w:rPr>
                <w:rFonts w:ascii="Calibri" w:hAnsi="Calibri" w:cs="Calibri"/>
                <w:b/>
                <w:sz w:val="22"/>
                <w:lang w:val="en-CA"/>
              </w:rPr>
            </w:pPr>
            <w:proofErr w:type="spellStart"/>
            <w:r w:rsidRPr="000D0D72">
              <w:rPr>
                <w:rFonts w:ascii="Calibri" w:hAnsi="Calibri" w:cs="Calibri"/>
                <w:b/>
                <w:sz w:val="22"/>
                <w:lang w:val="en-CA"/>
              </w:rPr>
              <w:t>W</w:t>
            </w:r>
            <w:r w:rsidR="00263CF8">
              <w:rPr>
                <w:rFonts w:ascii="Calibri" w:hAnsi="Calibri" w:cs="Calibri"/>
                <w:b/>
                <w:sz w:val="22"/>
                <w:lang w:val="en-CA"/>
              </w:rPr>
              <w:t>A</w:t>
            </w:r>
            <w:r w:rsidRPr="000D0D72">
              <w:rPr>
                <w:rFonts w:ascii="Calibri" w:hAnsi="Calibri" w:cs="Calibri"/>
                <w:b/>
                <w:sz w:val="22"/>
                <w:lang w:val="en-CA"/>
              </w:rPr>
              <w:t>gile</w:t>
            </w:r>
            <w:proofErr w:type="spellEnd"/>
            <w:r w:rsidRPr="000D0D72">
              <w:rPr>
                <w:rFonts w:ascii="Calibri" w:hAnsi="Calibri" w:cs="Calibri"/>
                <w:b/>
                <w:sz w:val="22"/>
                <w:lang w:val="en-CA"/>
              </w:rPr>
              <w:t xml:space="preserve"> KXL,</w:t>
            </w:r>
            <w:r w:rsidR="0083140D">
              <w:rPr>
                <w:rFonts w:ascii="Calibri" w:hAnsi="Calibri" w:cs="Calibri"/>
                <w:b/>
                <w:sz w:val="22"/>
                <w:lang w:val="en-CA"/>
              </w:rPr>
              <w:t xml:space="preserve"> </w:t>
            </w:r>
            <w:r w:rsidRPr="000D0D72">
              <w:rPr>
                <w:rFonts w:ascii="Calibri" w:hAnsi="Calibri" w:cs="Calibri"/>
                <w:b/>
                <w:sz w:val="22"/>
                <w:lang w:val="en-CA"/>
              </w:rPr>
              <w:t>Knowledge</w:t>
            </w:r>
            <w:r w:rsidR="004700DB">
              <w:rPr>
                <w:rFonts w:ascii="Calibri" w:hAnsi="Calibri" w:cs="Calibri"/>
                <w:b/>
                <w:sz w:val="22"/>
                <w:lang w:val="en-CA"/>
              </w:rPr>
              <w:t xml:space="preserve"> </w:t>
            </w:r>
            <w:r w:rsidRPr="000D0D72">
              <w:rPr>
                <w:rFonts w:ascii="Calibri" w:hAnsi="Calibri" w:cs="Calibri"/>
                <w:b/>
                <w:sz w:val="22"/>
                <w:lang w:val="en-CA"/>
              </w:rPr>
              <w:t>Xchange</w:t>
            </w:r>
            <w:r w:rsidR="004700DB">
              <w:rPr>
                <w:rFonts w:ascii="Calibri" w:hAnsi="Calibri" w:cs="Calibri"/>
                <w:b/>
                <w:sz w:val="22"/>
                <w:lang w:val="en-CA"/>
              </w:rPr>
              <w:t xml:space="preserve"> </w:t>
            </w:r>
            <w:r w:rsidRPr="000D0D72">
              <w:rPr>
                <w:rFonts w:ascii="Calibri" w:hAnsi="Calibri" w:cs="Calibri"/>
                <w:b/>
                <w:sz w:val="22"/>
                <w:lang w:val="en-CA"/>
              </w:rPr>
              <w:t>Social</w:t>
            </w:r>
          </w:p>
        </w:tc>
        <w:tc>
          <w:tcPr>
            <w:tcW w:w="2865" w:type="dxa"/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2ADD4E87" w14:textId="1FA33A92" w:rsidR="001B4476" w:rsidRPr="001B4476" w:rsidRDefault="00B263DF" w:rsidP="000D0D72">
            <w:pPr>
              <w:pStyle w:val="TableText"/>
              <w:ind w:right="-7"/>
              <w:rPr>
                <w:rFonts w:ascii="Calibri" w:hAnsi="Calibri" w:cs="Calibri"/>
                <w:sz w:val="22"/>
                <w:lang w:val="en-CA"/>
              </w:rPr>
            </w:pPr>
            <w:r w:rsidRPr="00B263DF">
              <w:rPr>
                <w:rFonts w:ascii="Calibri" w:hAnsi="Calibri" w:cs="Calibri"/>
                <w:sz w:val="22"/>
                <w:lang w:val="en-CA"/>
              </w:rPr>
              <w:t>45</w:t>
            </w:r>
            <w:r w:rsidR="001B4476" w:rsidRPr="00B263DF">
              <w:rPr>
                <w:rFonts w:ascii="Calibri" w:hAnsi="Calibri" w:cs="Calibri"/>
                <w:sz w:val="22"/>
                <w:lang w:val="en-CA"/>
              </w:rPr>
              <w:t xml:space="preserve"> Minutes with 1</w:t>
            </w:r>
            <w:r w:rsidRPr="00B263DF">
              <w:rPr>
                <w:rFonts w:ascii="Calibri" w:hAnsi="Calibri" w:cs="Calibri"/>
                <w:sz w:val="22"/>
                <w:lang w:val="en-CA"/>
              </w:rPr>
              <w:t>5</w:t>
            </w:r>
            <w:r w:rsidR="001B4476" w:rsidRPr="00B263DF">
              <w:rPr>
                <w:rFonts w:ascii="Calibri" w:hAnsi="Calibri" w:cs="Calibri"/>
                <w:sz w:val="22"/>
                <w:lang w:val="en-CA"/>
              </w:rPr>
              <w:t xml:space="preserve"> minutes for Q&amp;A</w:t>
            </w:r>
          </w:p>
        </w:tc>
        <w:tc>
          <w:tcPr>
            <w:tcW w:w="4186" w:type="dxa"/>
            <w:shd w:val="clear" w:color="auto" w:fill="FFFFFF"/>
            <w:vAlign w:val="center"/>
          </w:tcPr>
          <w:p w14:paraId="071A6DBC" w14:textId="372EFB3A" w:rsidR="001B4476" w:rsidRPr="00910044" w:rsidRDefault="00B263DF" w:rsidP="000D0D72">
            <w:pPr>
              <w:pStyle w:val="TableText"/>
              <w:ind w:right="-7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>Periodic meeting in a d</w:t>
            </w:r>
            <w:r w:rsidR="004700DB">
              <w:rPr>
                <w:rFonts w:ascii="Calibri" w:hAnsi="Calibri" w:cs="Calibri"/>
                <w:sz w:val="22"/>
                <w:lang w:val="en-CA"/>
              </w:rPr>
              <w:t>owntown Austin location</w:t>
            </w:r>
            <w:r>
              <w:rPr>
                <w:rFonts w:ascii="Calibri" w:hAnsi="Calibri" w:cs="Calibri"/>
                <w:sz w:val="22"/>
                <w:lang w:val="en-CA"/>
              </w:rPr>
              <w:t xml:space="preserve">. </w:t>
            </w:r>
            <w:r>
              <w:rPr>
                <w:rFonts w:ascii="Calibri" w:hAnsi="Calibri" w:cs="Calibri"/>
                <w:sz w:val="22"/>
                <w:lang w:val="en-CA"/>
              </w:rPr>
              <w:t>The speaker moderates the event</w:t>
            </w:r>
            <w:r w:rsidR="000D616B">
              <w:rPr>
                <w:rFonts w:ascii="Calibri" w:hAnsi="Calibri" w:cs="Calibri"/>
                <w:sz w:val="22"/>
                <w:lang w:val="en-CA"/>
              </w:rPr>
              <w:t>.</w:t>
            </w:r>
            <w:r>
              <w:rPr>
                <w:rFonts w:ascii="Calibri" w:hAnsi="Calibri" w:cs="Calibri"/>
                <w:sz w:val="22"/>
                <w:lang w:val="en-CA"/>
              </w:rPr>
              <w:t xml:space="preserve"> E</w:t>
            </w:r>
            <w:r w:rsidR="004700DB">
              <w:rPr>
                <w:rFonts w:ascii="Calibri" w:hAnsi="Calibri" w:cs="Calibri"/>
                <w:sz w:val="22"/>
                <w:lang w:val="en-CA"/>
              </w:rPr>
              <w:t>xposure to PMI Community in a social setting, PDUs, Professional Development</w:t>
            </w:r>
            <w:r w:rsidR="000D616B">
              <w:rPr>
                <w:rFonts w:ascii="Calibri" w:hAnsi="Calibri" w:cs="Calibri"/>
                <w:sz w:val="22"/>
                <w:lang w:val="en-CA"/>
              </w:rPr>
              <w:t>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BF06CDD" w14:textId="77680DF5" w:rsidR="001B4476" w:rsidRDefault="009D2C89" w:rsidP="00E019BC">
            <w:pPr>
              <w:pStyle w:val="TableText"/>
              <w:ind w:right="-7"/>
              <w:jc w:val="center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 xml:space="preserve">30 – 40 </w:t>
            </w:r>
          </w:p>
        </w:tc>
      </w:tr>
      <w:tr w:rsidR="000D0D72" w:rsidRPr="006C2769" w14:paraId="25E65E13" w14:textId="77777777" w:rsidTr="00B263DF">
        <w:trPr>
          <w:trHeight w:val="396"/>
        </w:trPr>
        <w:tc>
          <w:tcPr>
            <w:tcW w:w="2340" w:type="dxa"/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07067762" w14:textId="6DEC76B9" w:rsidR="000D0D72" w:rsidRPr="000D0D72" w:rsidRDefault="000D0D72" w:rsidP="000D0D72">
            <w:pPr>
              <w:pStyle w:val="TableText"/>
              <w:ind w:right="-7"/>
              <w:rPr>
                <w:rFonts w:ascii="Calibri" w:hAnsi="Calibri" w:cs="Calibri"/>
                <w:b/>
                <w:sz w:val="22"/>
                <w:lang w:val="en-CA"/>
              </w:rPr>
            </w:pPr>
            <w:r w:rsidRPr="000D0D72">
              <w:rPr>
                <w:rFonts w:ascii="Calibri" w:hAnsi="Calibri" w:cs="Calibri"/>
                <w:b/>
                <w:sz w:val="22"/>
                <w:lang w:val="en-CA"/>
              </w:rPr>
              <w:t>Professional Development Series</w:t>
            </w:r>
            <w:r>
              <w:rPr>
                <w:rFonts w:ascii="Calibri" w:hAnsi="Calibri" w:cs="Calibri"/>
                <w:b/>
                <w:sz w:val="22"/>
                <w:lang w:val="en-CA"/>
              </w:rPr>
              <w:t xml:space="preserve"> </w:t>
            </w:r>
            <w:r w:rsidRPr="000D0D72">
              <w:rPr>
                <w:rFonts w:ascii="Calibri" w:hAnsi="Calibri" w:cs="Calibri"/>
                <w:b/>
                <w:sz w:val="22"/>
                <w:lang w:val="en-CA"/>
              </w:rPr>
              <w:t>(PDS)</w:t>
            </w:r>
            <w:r>
              <w:rPr>
                <w:rFonts w:ascii="Calibri" w:hAnsi="Calibri" w:cs="Calibri"/>
                <w:b/>
                <w:sz w:val="22"/>
                <w:lang w:val="en-CA"/>
              </w:rPr>
              <w:t xml:space="preserve"> Spring</w:t>
            </w:r>
            <w:r w:rsidR="00AD2390">
              <w:rPr>
                <w:rFonts w:ascii="Calibri" w:hAnsi="Calibri" w:cs="Calibri"/>
                <w:b/>
                <w:sz w:val="22"/>
                <w:lang w:val="en-CA"/>
              </w:rPr>
              <w:t>/Fall</w:t>
            </w:r>
          </w:p>
        </w:tc>
        <w:tc>
          <w:tcPr>
            <w:tcW w:w="2865" w:type="dxa"/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1E1E8E6B" w14:textId="239387D4" w:rsidR="000D0D72" w:rsidRDefault="00263CF8" w:rsidP="00E019BC">
            <w:pPr>
              <w:pStyle w:val="TableText"/>
              <w:ind w:right="-7"/>
              <w:jc w:val="center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>One full day</w:t>
            </w:r>
            <w:r w:rsidR="00AD2390">
              <w:rPr>
                <w:rFonts w:ascii="Calibri" w:hAnsi="Calibri" w:cs="Calibri"/>
                <w:sz w:val="22"/>
                <w:lang w:val="en-CA"/>
              </w:rPr>
              <w:t xml:space="preserve"> </w:t>
            </w:r>
          </w:p>
          <w:p w14:paraId="154A71F8" w14:textId="77777777" w:rsidR="00AD2390" w:rsidRPr="001B4476" w:rsidRDefault="00AD2390" w:rsidP="00E019BC">
            <w:pPr>
              <w:pStyle w:val="TableText"/>
              <w:ind w:right="-7"/>
              <w:jc w:val="center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>From 8 AM – 5PM</w:t>
            </w:r>
          </w:p>
        </w:tc>
        <w:tc>
          <w:tcPr>
            <w:tcW w:w="4186" w:type="dxa"/>
            <w:shd w:val="clear" w:color="auto" w:fill="FFFFFF"/>
            <w:vAlign w:val="center"/>
          </w:tcPr>
          <w:p w14:paraId="6174779C" w14:textId="06A75CD1" w:rsidR="000D0D72" w:rsidRPr="001B4476" w:rsidRDefault="000D616B" w:rsidP="000D616B">
            <w:pPr>
              <w:pStyle w:val="TableText"/>
              <w:ind w:right="-7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 xml:space="preserve">Full-day professional development seminar with keynote and breakout sessions. </w:t>
            </w:r>
            <w:r w:rsidR="00AD2390" w:rsidRPr="00910044">
              <w:rPr>
                <w:rFonts w:ascii="Calibri" w:hAnsi="Calibri" w:cs="Calibri"/>
                <w:sz w:val="22"/>
                <w:lang w:val="en-CA"/>
              </w:rPr>
              <w:t>Exposure to PMI Community,</w:t>
            </w:r>
            <w:r>
              <w:rPr>
                <w:rFonts w:ascii="Calibri" w:hAnsi="Calibri" w:cs="Calibri"/>
                <w:sz w:val="22"/>
                <w:lang w:val="en-CA"/>
              </w:rPr>
              <w:t xml:space="preserve"> </w:t>
            </w:r>
            <w:r w:rsidR="004700DB">
              <w:rPr>
                <w:rFonts w:ascii="Calibri" w:hAnsi="Calibri" w:cs="Calibri"/>
                <w:sz w:val="22"/>
                <w:lang w:val="en-CA"/>
              </w:rPr>
              <w:t>PDUs</w:t>
            </w:r>
            <w:r w:rsidR="00AD2390" w:rsidRPr="00910044">
              <w:rPr>
                <w:rFonts w:ascii="Calibri" w:hAnsi="Calibri" w:cs="Calibri"/>
                <w:sz w:val="22"/>
                <w:lang w:val="en-CA"/>
              </w:rPr>
              <w:t xml:space="preserve">, </w:t>
            </w:r>
            <w:r w:rsidR="00AD2390">
              <w:rPr>
                <w:rFonts w:ascii="Calibri" w:hAnsi="Calibri" w:cs="Calibri"/>
                <w:sz w:val="22"/>
                <w:lang w:val="en-CA"/>
              </w:rPr>
              <w:t xml:space="preserve">Professional </w:t>
            </w:r>
            <w:r w:rsidR="004700DB">
              <w:rPr>
                <w:rFonts w:ascii="Calibri" w:hAnsi="Calibri" w:cs="Calibri"/>
                <w:sz w:val="22"/>
                <w:lang w:val="en-CA"/>
              </w:rPr>
              <w:t>D</w:t>
            </w:r>
            <w:r w:rsidR="00AD2390">
              <w:rPr>
                <w:rFonts w:ascii="Calibri" w:hAnsi="Calibri" w:cs="Calibri"/>
                <w:sz w:val="22"/>
                <w:lang w:val="en-CA"/>
              </w:rPr>
              <w:t>evelopment</w:t>
            </w:r>
            <w:r>
              <w:rPr>
                <w:rFonts w:ascii="Calibri" w:hAnsi="Calibri" w:cs="Calibri"/>
                <w:sz w:val="22"/>
                <w:lang w:val="en-CA"/>
              </w:rPr>
              <w:t>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C1D94E8" w14:textId="4E297884" w:rsidR="000D0D72" w:rsidRDefault="009D2C89" w:rsidP="00E019BC">
            <w:pPr>
              <w:pStyle w:val="TableText"/>
              <w:ind w:right="-7"/>
              <w:jc w:val="center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 xml:space="preserve">300 – 500 </w:t>
            </w:r>
          </w:p>
        </w:tc>
      </w:tr>
      <w:tr w:rsidR="00442FC0" w:rsidRPr="006C2769" w14:paraId="18577515" w14:textId="77777777" w:rsidTr="00B263DF">
        <w:trPr>
          <w:trHeight w:val="396"/>
        </w:trPr>
        <w:tc>
          <w:tcPr>
            <w:tcW w:w="2340" w:type="dxa"/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11B3D7EC" w14:textId="77777777" w:rsidR="00442FC0" w:rsidRPr="000D0D72" w:rsidRDefault="00442FC0" w:rsidP="000D0D72">
            <w:pPr>
              <w:pStyle w:val="TableText"/>
              <w:ind w:right="-7"/>
              <w:rPr>
                <w:rFonts w:ascii="Calibri" w:hAnsi="Calibri" w:cs="Calibri"/>
                <w:b/>
                <w:sz w:val="22"/>
                <w:lang w:val="en-CA"/>
              </w:rPr>
            </w:pPr>
            <w:r w:rsidRPr="0081094D">
              <w:rPr>
                <w:rFonts w:ascii="Calibri" w:hAnsi="Calibri" w:cs="Calibri"/>
                <w:b/>
                <w:sz w:val="22"/>
                <w:lang w:val="en-CA"/>
              </w:rPr>
              <w:t>Mentoring Programs</w:t>
            </w:r>
          </w:p>
        </w:tc>
        <w:tc>
          <w:tcPr>
            <w:tcW w:w="7051" w:type="dxa"/>
            <w:gridSpan w:val="2"/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14:paraId="3B6F241E" w14:textId="28013D9E" w:rsidR="00442FC0" w:rsidRPr="00910044" w:rsidRDefault="00442FC0" w:rsidP="00442FC0">
            <w:pPr>
              <w:pStyle w:val="TableText"/>
              <w:ind w:right="-7"/>
              <w:rPr>
                <w:rFonts w:ascii="Calibri" w:hAnsi="Calibri" w:cs="Calibri"/>
                <w:sz w:val="22"/>
                <w:lang w:val="en-CA"/>
              </w:rPr>
            </w:pPr>
            <w:r w:rsidRPr="00442FC0"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PMI </w:t>
            </w:r>
            <w:r w:rsidR="00101D50"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Austin </w:t>
            </w:r>
            <w:r w:rsidRPr="00442FC0">
              <w:rPr>
                <w:rFonts w:ascii="Calibri" w:hAnsi="Calibri" w:cs="Calibri"/>
                <w:color w:val="333333"/>
                <w:sz w:val="21"/>
                <w:szCs w:val="21"/>
              </w:rPr>
              <w:t>Chapter is pleased to offer mentoring to our members. Mentors are seasoned project management professional share pas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t </w:t>
            </w:r>
            <w:r w:rsidRPr="00442FC0">
              <w:rPr>
                <w:rFonts w:ascii="Calibri" w:hAnsi="Calibri" w:cs="Calibri"/>
                <w:color w:val="333333"/>
                <w:sz w:val="21"/>
                <w:szCs w:val="21"/>
              </w:rPr>
              <w:t>experiences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.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1C97342" w14:textId="77777777" w:rsidR="00442FC0" w:rsidRDefault="00442FC0" w:rsidP="00E019BC">
            <w:pPr>
              <w:pStyle w:val="TableText"/>
              <w:ind w:right="-7"/>
              <w:jc w:val="center"/>
              <w:rPr>
                <w:rFonts w:ascii="Calibri" w:hAnsi="Calibri" w:cs="Calibri"/>
                <w:sz w:val="22"/>
                <w:lang w:val="en-CA"/>
              </w:rPr>
            </w:pPr>
            <w:r>
              <w:rPr>
                <w:rFonts w:ascii="Calibri" w:hAnsi="Calibri" w:cs="Calibri"/>
                <w:sz w:val="22"/>
                <w:lang w:val="en-CA"/>
              </w:rPr>
              <w:t>40- 50</w:t>
            </w:r>
          </w:p>
        </w:tc>
      </w:tr>
    </w:tbl>
    <w:p w14:paraId="7351CB2E" w14:textId="77777777" w:rsidR="00101D50" w:rsidRDefault="00101D5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6E3372C1" w14:textId="0FB0EB57" w:rsidR="005B18B9" w:rsidRPr="00CC2C1F" w:rsidRDefault="00A62034" w:rsidP="00A62034">
      <w:pPr>
        <w:jc w:val="center"/>
        <w:rPr>
          <w:rFonts w:cs="Calibri"/>
          <w:b/>
        </w:rPr>
      </w:pPr>
      <w:r w:rsidRPr="00CC2C1F">
        <w:rPr>
          <w:rFonts w:cs="Calibri"/>
          <w:b/>
        </w:rPr>
        <w:lastRenderedPageBreak/>
        <w:t>Proposed Topics From our Attend</w:t>
      </w:r>
      <w:r w:rsidR="000D616B">
        <w:rPr>
          <w:rFonts w:cs="Calibri"/>
          <w:b/>
        </w:rPr>
        <w:t>ees</w:t>
      </w:r>
    </w:p>
    <w:p w14:paraId="1F867711" w14:textId="52A58BD2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2018</w:t>
      </w:r>
      <w:r w:rsidR="00E82B2F">
        <w:t>:</w:t>
      </w:r>
      <w:r w:rsidRPr="00260731">
        <w:t xml:space="preserve"> New Trends in Project Management</w:t>
      </w:r>
    </w:p>
    <w:p w14:paraId="04927CFA" w14:textId="33F1E4AF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Adaptive Project Management</w:t>
      </w:r>
    </w:p>
    <w:p w14:paraId="6925563D" w14:textId="61DEEEE8" w:rsidR="00FB60FC" w:rsidRDefault="00260731" w:rsidP="00260731">
      <w:pPr>
        <w:pStyle w:val="ListParagraph"/>
        <w:numPr>
          <w:ilvl w:val="0"/>
          <w:numId w:val="16"/>
        </w:numPr>
      </w:pPr>
      <w:r w:rsidRPr="00260731">
        <w:t xml:space="preserve">Agile </w:t>
      </w:r>
    </w:p>
    <w:p w14:paraId="02D14656" w14:textId="4080123F" w:rsidR="00260731" w:rsidRDefault="00260731" w:rsidP="00FB60FC">
      <w:pPr>
        <w:pStyle w:val="ListParagraph"/>
        <w:numPr>
          <w:ilvl w:val="1"/>
          <w:numId w:val="16"/>
        </w:numPr>
        <w:ind w:left="1080"/>
      </w:pPr>
      <w:r w:rsidRPr="00260731">
        <w:t>Aspects and Techniques</w:t>
      </w:r>
    </w:p>
    <w:p w14:paraId="3183F79B" w14:textId="408CA003" w:rsidR="00260731" w:rsidRPr="00260731" w:rsidRDefault="00260731" w:rsidP="00B263DF">
      <w:pPr>
        <w:pStyle w:val="ListParagraph"/>
        <w:numPr>
          <w:ilvl w:val="1"/>
          <w:numId w:val="16"/>
        </w:numPr>
        <w:ind w:left="1080"/>
      </w:pPr>
      <w:r w:rsidRPr="00260731">
        <w:t>Agile in Program Management</w:t>
      </w:r>
    </w:p>
    <w:p w14:paraId="2EBECF27" w14:textId="07BF41EB" w:rsidR="00260731" w:rsidRPr="00260731" w:rsidRDefault="00260731" w:rsidP="00B263DF">
      <w:pPr>
        <w:pStyle w:val="ListParagraph"/>
        <w:numPr>
          <w:ilvl w:val="1"/>
          <w:numId w:val="16"/>
        </w:numPr>
        <w:ind w:left="1080"/>
      </w:pPr>
      <w:r w:rsidRPr="00260731">
        <w:t>Agile Methodologies</w:t>
      </w:r>
    </w:p>
    <w:p w14:paraId="691DCD7A" w14:textId="46E18E5F" w:rsidR="00260731" w:rsidRPr="00260731" w:rsidRDefault="00260731" w:rsidP="00B263DF">
      <w:pPr>
        <w:pStyle w:val="ListParagraph"/>
        <w:numPr>
          <w:ilvl w:val="1"/>
          <w:numId w:val="16"/>
        </w:numPr>
        <w:ind w:left="1080"/>
      </w:pPr>
      <w:r w:rsidRPr="00260731">
        <w:t>Agile PMO Career</w:t>
      </w:r>
    </w:p>
    <w:p w14:paraId="3760B802" w14:textId="79EC521E" w:rsidR="00260731" w:rsidRPr="00260731" w:rsidRDefault="00260731" w:rsidP="00B263DF">
      <w:pPr>
        <w:pStyle w:val="ListParagraph"/>
        <w:numPr>
          <w:ilvl w:val="1"/>
          <w:numId w:val="16"/>
        </w:numPr>
        <w:ind w:left="1080"/>
      </w:pPr>
      <w:r w:rsidRPr="00260731">
        <w:t>Agile Practices and Pitfalls</w:t>
      </w:r>
    </w:p>
    <w:p w14:paraId="147FF3C7" w14:textId="0CCC9850" w:rsidR="00260731" w:rsidRDefault="00260731" w:rsidP="00FB60FC">
      <w:pPr>
        <w:pStyle w:val="ListParagraph"/>
        <w:numPr>
          <w:ilvl w:val="1"/>
          <w:numId w:val="16"/>
        </w:numPr>
        <w:ind w:left="1080"/>
      </w:pPr>
      <w:r w:rsidRPr="00260731">
        <w:t>Agile Project Management</w:t>
      </w:r>
    </w:p>
    <w:p w14:paraId="1FFBF3C8" w14:textId="457DEB76" w:rsidR="00DE7947" w:rsidRDefault="00DE7947" w:rsidP="00FB60FC">
      <w:pPr>
        <w:pStyle w:val="ListParagraph"/>
        <w:numPr>
          <w:ilvl w:val="1"/>
          <w:numId w:val="16"/>
        </w:numPr>
        <w:ind w:left="1080"/>
      </w:pPr>
      <w:r>
        <w:t>Agile Business Intelligence Strategy Focus</w:t>
      </w:r>
    </w:p>
    <w:p w14:paraId="6FC1BC20" w14:textId="0C48DE2C" w:rsidR="00E82B2F" w:rsidRDefault="00E82B2F" w:rsidP="00E82B2F">
      <w:pPr>
        <w:pStyle w:val="ListParagraph"/>
        <w:numPr>
          <w:ilvl w:val="1"/>
          <w:numId w:val="16"/>
        </w:numPr>
        <w:ind w:left="1080"/>
      </w:pPr>
      <w:r w:rsidRPr="00260731">
        <w:t xml:space="preserve">Scrum </w:t>
      </w:r>
      <w:r>
        <w:t>and use</w:t>
      </w:r>
      <w:r w:rsidRPr="00260731">
        <w:t xml:space="preserve"> of Agile in Government</w:t>
      </w:r>
    </w:p>
    <w:p w14:paraId="2CD66DF3" w14:textId="627FE4F2" w:rsidR="00E82B2F" w:rsidRPr="00260731" w:rsidRDefault="00E82B2F" w:rsidP="00B263DF">
      <w:pPr>
        <w:pStyle w:val="ListParagraph"/>
        <w:numPr>
          <w:ilvl w:val="1"/>
          <w:numId w:val="16"/>
        </w:numPr>
        <w:ind w:left="1080"/>
      </w:pPr>
      <w:proofErr w:type="spellStart"/>
      <w:r w:rsidRPr="00260731">
        <w:t>W</w:t>
      </w:r>
      <w:r w:rsidR="0082751B">
        <w:t>A</w:t>
      </w:r>
      <w:r w:rsidRPr="00260731">
        <w:t>gile</w:t>
      </w:r>
      <w:proofErr w:type="spellEnd"/>
      <w:r>
        <w:t>: Intersection of Agile and Waterfall Methodologies</w:t>
      </w:r>
    </w:p>
    <w:p w14:paraId="0BB7E4F9" w14:textId="2BA9E2CC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Use of data, metrics and analytics in managing projects</w:t>
      </w:r>
    </w:p>
    <w:p w14:paraId="7E245F3B" w14:textId="2D1FB94F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Body Lan</w:t>
      </w:r>
      <w:bookmarkStart w:id="0" w:name="_GoBack"/>
      <w:bookmarkEnd w:id="0"/>
      <w:r w:rsidRPr="00260731">
        <w:t>guage</w:t>
      </w:r>
    </w:p>
    <w:p w14:paraId="546654F1" w14:textId="78206E26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Creating</w:t>
      </w:r>
      <w:r w:rsidR="00DE7947">
        <w:t xml:space="preserve"> a</w:t>
      </w:r>
      <w:r w:rsidRPr="00260731">
        <w:t xml:space="preserve"> PMO</w:t>
      </w:r>
    </w:p>
    <w:p w14:paraId="74D57ACA" w14:textId="470C12F8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Examples of Interesting and Successful Projects</w:t>
      </w:r>
      <w:r>
        <w:t xml:space="preserve">: </w:t>
      </w:r>
      <w:r w:rsidRPr="00260731">
        <w:t>how they made it happen</w:t>
      </w:r>
    </w:p>
    <w:p w14:paraId="3CD47E09" w14:textId="70A5F5C5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How to Create a WBS</w:t>
      </w:r>
    </w:p>
    <w:p w14:paraId="3EF3F36A" w14:textId="478DC121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How to engage stakeholders in PM activities</w:t>
      </w:r>
    </w:p>
    <w:p w14:paraId="2FCE02AC" w14:textId="3E85240E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How to Lead Efficient Meetings</w:t>
      </w:r>
    </w:p>
    <w:p w14:paraId="0D49602C" w14:textId="3D0C5694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Increasing PM Maturity in organizations</w:t>
      </w:r>
    </w:p>
    <w:p w14:paraId="52FB29BC" w14:textId="08A58414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Leadership as a PM</w:t>
      </w:r>
    </w:p>
    <w:p w14:paraId="087D0284" w14:textId="250D40C9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Lean Management</w:t>
      </w:r>
    </w:p>
    <w:p w14:paraId="3ED6470A" w14:textId="26A82CC9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Managing Programs based on complexity</w:t>
      </w:r>
      <w:r w:rsidR="00DE7947">
        <w:t>—</w:t>
      </w:r>
      <w:r w:rsidRPr="00260731">
        <w:t>not only based on budget</w:t>
      </w:r>
    </w:p>
    <w:p w14:paraId="3D70103E" w14:textId="502FC642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Managing Up Leading through difficult situations</w:t>
      </w:r>
    </w:p>
    <w:p w14:paraId="0F2BEA8D" w14:textId="1CCAD10C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Overcoming stress and knowing your limits/shortcomings</w:t>
      </w:r>
      <w:r w:rsidR="00E82B2F">
        <w:t>—</w:t>
      </w:r>
      <w:r w:rsidRPr="00260731">
        <w:t>but successfully overcoming them</w:t>
      </w:r>
    </w:p>
    <w:p w14:paraId="22D1D667" w14:textId="2BC26B6A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 xml:space="preserve">PM Engineering and </w:t>
      </w:r>
      <w:r w:rsidR="00E82B2F">
        <w:t>E</w:t>
      </w:r>
      <w:r w:rsidRPr="00260731">
        <w:t>nvironment</w:t>
      </w:r>
      <w:r w:rsidR="00E82B2F">
        <w:t>al</w:t>
      </w:r>
      <w:r w:rsidRPr="00260731">
        <w:t xml:space="preserve"> projects</w:t>
      </w:r>
    </w:p>
    <w:p w14:paraId="671AE337" w14:textId="13B02426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Project Management in Action and Risk</w:t>
      </w:r>
    </w:p>
    <w:p w14:paraId="0D8B9EDC" w14:textId="25AE57B1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Reaching "C" Level</w:t>
      </w:r>
    </w:p>
    <w:p w14:paraId="405A0449" w14:textId="1EBC3DCB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Resource Management</w:t>
      </w:r>
    </w:p>
    <w:p w14:paraId="725C2117" w14:textId="194EFC0E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>Risk Management Communication</w:t>
      </w:r>
    </w:p>
    <w:p w14:paraId="4EA95379" w14:textId="4C68E8CB" w:rsidR="00260731" w:rsidRPr="00260731" w:rsidRDefault="00260731" w:rsidP="00260731">
      <w:pPr>
        <w:pStyle w:val="ListParagraph"/>
        <w:numPr>
          <w:ilvl w:val="0"/>
          <w:numId w:val="16"/>
        </w:numPr>
      </w:pPr>
      <w:r w:rsidRPr="00260731">
        <w:t xml:space="preserve">Transitioning from Military to Civilian Project Management </w:t>
      </w:r>
    </w:p>
    <w:p w14:paraId="7828DBB4" w14:textId="6E4622F9" w:rsidR="00260731" w:rsidRPr="00A62034" w:rsidRDefault="00260731" w:rsidP="00260731">
      <w:pPr>
        <w:pStyle w:val="ListParagraph"/>
        <w:numPr>
          <w:ilvl w:val="0"/>
          <w:numId w:val="16"/>
        </w:numPr>
      </w:pPr>
      <w:r w:rsidRPr="00260731">
        <w:t>Transitioning from Public to Private Sector</w:t>
      </w:r>
    </w:p>
    <w:sectPr w:rsidR="00260731" w:rsidRPr="00A62034" w:rsidSect="00B263DF">
      <w:headerReference w:type="default" r:id="rId7"/>
      <w:footerReference w:type="default" r:id="rId8"/>
      <w:pgSz w:w="12240" w:h="15840"/>
      <w:pgMar w:top="1620" w:right="1440" w:bottom="1170" w:left="144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0C4A" w14:textId="77777777" w:rsidR="00646A5D" w:rsidRDefault="00646A5D" w:rsidP="00F2462A">
      <w:pPr>
        <w:spacing w:after="0" w:line="240" w:lineRule="auto"/>
      </w:pPr>
      <w:r>
        <w:separator/>
      </w:r>
    </w:p>
  </w:endnote>
  <w:endnote w:type="continuationSeparator" w:id="0">
    <w:p w14:paraId="1BE9CFEB" w14:textId="77777777" w:rsidR="00646A5D" w:rsidRDefault="00646A5D" w:rsidP="00F2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90C4" w14:textId="4A6910A9" w:rsidR="005A4AC6" w:rsidRDefault="005A4AC6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04A2" w14:textId="77777777" w:rsidR="00646A5D" w:rsidRDefault="00646A5D" w:rsidP="00F2462A">
      <w:pPr>
        <w:spacing w:after="0" w:line="240" w:lineRule="auto"/>
      </w:pPr>
      <w:r>
        <w:separator/>
      </w:r>
    </w:p>
  </w:footnote>
  <w:footnote w:type="continuationSeparator" w:id="0">
    <w:p w14:paraId="12D970FC" w14:textId="77777777" w:rsidR="00646A5D" w:rsidRDefault="00646A5D" w:rsidP="00F2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2765" w14:textId="246B0F52" w:rsidR="002B4835" w:rsidRPr="00267872" w:rsidRDefault="00267872" w:rsidP="00267872">
    <w:pPr>
      <w:pStyle w:val="Heading1"/>
      <w:spacing w:before="240" w:after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06EFB" wp14:editId="252EB015">
          <wp:simplePos x="0" y="0"/>
          <wp:positionH relativeFrom="column">
            <wp:posOffset>4714875</wp:posOffset>
          </wp:positionH>
          <wp:positionV relativeFrom="page">
            <wp:posOffset>219075</wp:posOffset>
          </wp:positionV>
          <wp:extent cx="1581150" cy="739775"/>
          <wp:effectExtent l="0" t="0" r="0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i_aust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C15">
      <w:t>Speaker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F24"/>
    <w:multiLevelType w:val="hybridMultilevel"/>
    <w:tmpl w:val="EFE02176"/>
    <w:lvl w:ilvl="0" w:tplc="2F5EB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CE7"/>
    <w:multiLevelType w:val="hybridMultilevel"/>
    <w:tmpl w:val="F4C0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C12"/>
    <w:multiLevelType w:val="hybridMultilevel"/>
    <w:tmpl w:val="711A7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794C"/>
    <w:multiLevelType w:val="hybridMultilevel"/>
    <w:tmpl w:val="FD94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857DB"/>
    <w:multiLevelType w:val="hybridMultilevel"/>
    <w:tmpl w:val="04DCC0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85CA3"/>
    <w:multiLevelType w:val="hybridMultilevel"/>
    <w:tmpl w:val="FA2E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83C0C"/>
    <w:multiLevelType w:val="hybridMultilevel"/>
    <w:tmpl w:val="05D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2C63"/>
    <w:multiLevelType w:val="hybridMultilevel"/>
    <w:tmpl w:val="7F401684"/>
    <w:lvl w:ilvl="0" w:tplc="EAAA3D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561BD"/>
    <w:multiLevelType w:val="hybridMultilevel"/>
    <w:tmpl w:val="ADF89CCA"/>
    <w:lvl w:ilvl="0" w:tplc="8C7A9B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25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02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A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C1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4E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983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7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25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D2C18"/>
    <w:multiLevelType w:val="hybridMultilevel"/>
    <w:tmpl w:val="8E747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66847"/>
    <w:multiLevelType w:val="hybridMultilevel"/>
    <w:tmpl w:val="598A9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33CE"/>
    <w:multiLevelType w:val="hybridMultilevel"/>
    <w:tmpl w:val="2DE624BE"/>
    <w:lvl w:ilvl="0" w:tplc="EA96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A7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2F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AB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D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25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0F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2D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E8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C2F57"/>
    <w:multiLevelType w:val="hybridMultilevel"/>
    <w:tmpl w:val="9FCA7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A0A1A"/>
    <w:multiLevelType w:val="hybridMultilevel"/>
    <w:tmpl w:val="91B418D0"/>
    <w:lvl w:ilvl="0" w:tplc="1D8CD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B8A"/>
    <w:multiLevelType w:val="hybridMultilevel"/>
    <w:tmpl w:val="2CA4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96937"/>
    <w:multiLevelType w:val="hybridMultilevel"/>
    <w:tmpl w:val="7D84A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13"/>
  </w:num>
  <w:num w:numId="8">
    <w:abstractNumId w:val="15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2A"/>
    <w:rsid w:val="000155C2"/>
    <w:rsid w:val="0008242E"/>
    <w:rsid w:val="000A06A0"/>
    <w:rsid w:val="000A70F0"/>
    <w:rsid w:val="000C4D3B"/>
    <w:rsid w:val="000D0036"/>
    <w:rsid w:val="000D0D72"/>
    <w:rsid w:val="000D616B"/>
    <w:rsid w:val="00100C9F"/>
    <w:rsid w:val="00101D50"/>
    <w:rsid w:val="00121723"/>
    <w:rsid w:val="00124FE0"/>
    <w:rsid w:val="00166B1D"/>
    <w:rsid w:val="0018604D"/>
    <w:rsid w:val="001B27EA"/>
    <w:rsid w:val="001B3F20"/>
    <w:rsid w:val="001B4476"/>
    <w:rsid w:val="001C61CB"/>
    <w:rsid w:val="00200445"/>
    <w:rsid w:val="00243D67"/>
    <w:rsid w:val="002517AD"/>
    <w:rsid w:val="00260731"/>
    <w:rsid w:val="00263CF8"/>
    <w:rsid w:val="00267872"/>
    <w:rsid w:val="00291468"/>
    <w:rsid w:val="002945DA"/>
    <w:rsid w:val="00294AA3"/>
    <w:rsid w:val="002969F1"/>
    <w:rsid w:val="002B4835"/>
    <w:rsid w:val="00307B53"/>
    <w:rsid w:val="003C46A5"/>
    <w:rsid w:val="003F49F9"/>
    <w:rsid w:val="00426DB1"/>
    <w:rsid w:val="00442FC0"/>
    <w:rsid w:val="00455071"/>
    <w:rsid w:val="004700DB"/>
    <w:rsid w:val="00487D45"/>
    <w:rsid w:val="004D15B6"/>
    <w:rsid w:val="004D54EE"/>
    <w:rsid w:val="004F005C"/>
    <w:rsid w:val="0056215A"/>
    <w:rsid w:val="00586841"/>
    <w:rsid w:val="005A4AC6"/>
    <w:rsid w:val="005B18B9"/>
    <w:rsid w:val="005D4C31"/>
    <w:rsid w:val="005D5712"/>
    <w:rsid w:val="00600DCE"/>
    <w:rsid w:val="00630FB0"/>
    <w:rsid w:val="00631282"/>
    <w:rsid w:val="00642C15"/>
    <w:rsid w:val="00646A5D"/>
    <w:rsid w:val="00670638"/>
    <w:rsid w:val="0067472B"/>
    <w:rsid w:val="00695196"/>
    <w:rsid w:val="006B5A2C"/>
    <w:rsid w:val="0072198C"/>
    <w:rsid w:val="00727F72"/>
    <w:rsid w:val="007743BD"/>
    <w:rsid w:val="007C2BCC"/>
    <w:rsid w:val="007E38E5"/>
    <w:rsid w:val="0081094D"/>
    <w:rsid w:val="0082751B"/>
    <w:rsid w:val="00830D40"/>
    <w:rsid w:val="0083140D"/>
    <w:rsid w:val="008959E1"/>
    <w:rsid w:val="00941CD8"/>
    <w:rsid w:val="00952391"/>
    <w:rsid w:val="00966755"/>
    <w:rsid w:val="009922AB"/>
    <w:rsid w:val="009B6D34"/>
    <w:rsid w:val="009D2C89"/>
    <w:rsid w:val="009F1310"/>
    <w:rsid w:val="00A14CA0"/>
    <w:rsid w:val="00A1775A"/>
    <w:rsid w:val="00A24E14"/>
    <w:rsid w:val="00A62034"/>
    <w:rsid w:val="00AA0E3B"/>
    <w:rsid w:val="00AA1EAD"/>
    <w:rsid w:val="00AB229B"/>
    <w:rsid w:val="00AD2390"/>
    <w:rsid w:val="00B149B1"/>
    <w:rsid w:val="00B263DF"/>
    <w:rsid w:val="00B929C6"/>
    <w:rsid w:val="00BC2A82"/>
    <w:rsid w:val="00C051BD"/>
    <w:rsid w:val="00C12C40"/>
    <w:rsid w:val="00C12E87"/>
    <w:rsid w:val="00C33FAD"/>
    <w:rsid w:val="00C442C1"/>
    <w:rsid w:val="00C45C7A"/>
    <w:rsid w:val="00C65A9E"/>
    <w:rsid w:val="00C76439"/>
    <w:rsid w:val="00CB28A8"/>
    <w:rsid w:val="00CB2A42"/>
    <w:rsid w:val="00CC2C1F"/>
    <w:rsid w:val="00D004BF"/>
    <w:rsid w:val="00D76997"/>
    <w:rsid w:val="00D8429F"/>
    <w:rsid w:val="00DA07F7"/>
    <w:rsid w:val="00DB5C02"/>
    <w:rsid w:val="00DE7587"/>
    <w:rsid w:val="00DE7947"/>
    <w:rsid w:val="00E019BC"/>
    <w:rsid w:val="00E22C86"/>
    <w:rsid w:val="00E82B2F"/>
    <w:rsid w:val="00E9090B"/>
    <w:rsid w:val="00EA7BD1"/>
    <w:rsid w:val="00ED7691"/>
    <w:rsid w:val="00ED7ECE"/>
    <w:rsid w:val="00F1567E"/>
    <w:rsid w:val="00F2462A"/>
    <w:rsid w:val="00F30CCD"/>
    <w:rsid w:val="00F43CA3"/>
    <w:rsid w:val="00F448A3"/>
    <w:rsid w:val="00F45FEA"/>
    <w:rsid w:val="00F46EB3"/>
    <w:rsid w:val="00F87E1B"/>
    <w:rsid w:val="00FA663F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B7E22"/>
  <w15:chartTrackingRefBased/>
  <w15:docId w15:val="{44C52517-2169-4508-9FF2-D88E635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1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1775A"/>
    <w:pPr>
      <w:keepNext/>
      <w:keepLines/>
      <w:spacing w:before="120" w:after="120" w:line="240" w:lineRule="auto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2A"/>
  </w:style>
  <w:style w:type="paragraph" w:styleId="Footer">
    <w:name w:val="footer"/>
    <w:basedOn w:val="Normal"/>
    <w:link w:val="FooterChar"/>
    <w:uiPriority w:val="99"/>
    <w:unhideWhenUsed/>
    <w:rsid w:val="00F2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A"/>
  </w:style>
  <w:style w:type="table" w:styleId="TableGrid">
    <w:name w:val="Table Grid"/>
    <w:basedOn w:val="TableNormal"/>
    <w:uiPriority w:val="59"/>
    <w:rsid w:val="005B1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5B18B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B18B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B18B9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A17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775A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TableHeading">
    <w:name w:val="Table Heading"/>
    <w:basedOn w:val="Normal"/>
    <w:qFormat/>
    <w:rsid w:val="00A1775A"/>
    <w:pPr>
      <w:tabs>
        <w:tab w:val="center" w:pos="4680"/>
        <w:tab w:val="right" w:pos="9360"/>
      </w:tabs>
      <w:spacing w:before="120" w:after="120" w:line="240" w:lineRule="auto"/>
    </w:pPr>
    <w:rPr>
      <w:rFonts w:ascii="Arial" w:eastAsia="Times New Roman" w:hAnsi="Arial"/>
      <w:b/>
      <w:bCs/>
      <w:color w:val="000000"/>
      <w:sz w:val="18"/>
      <w:szCs w:val="20"/>
    </w:rPr>
  </w:style>
  <w:style w:type="character" w:styleId="Strong">
    <w:name w:val="Strong"/>
    <w:uiPriority w:val="22"/>
    <w:qFormat/>
    <w:rsid w:val="00A1775A"/>
    <w:rPr>
      <w:b/>
      <w:bCs/>
    </w:rPr>
  </w:style>
  <w:style w:type="paragraph" w:customStyle="1" w:styleId="paragraph">
    <w:name w:val="paragraph"/>
    <w:basedOn w:val="Normal"/>
    <w:rsid w:val="009F1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F1310"/>
  </w:style>
  <w:style w:type="character" w:customStyle="1" w:styleId="eop">
    <w:name w:val="eop"/>
    <w:basedOn w:val="DefaultParagraphFont"/>
    <w:rsid w:val="00F46EB3"/>
  </w:style>
  <w:style w:type="paragraph" w:styleId="NoSpacing">
    <w:name w:val="No Spacing"/>
    <w:uiPriority w:val="1"/>
    <w:qFormat/>
    <w:rsid w:val="001C61C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BC2A82"/>
    <w:pPr>
      <w:ind w:left="720"/>
      <w:contextualSpacing/>
    </w:pPr>
  </w:style>
  <w:style w:type="paragraph" w:customStyle="1" w:styleId="TableText">
    <w:name w:val="Table Text"/>
    <w:basedOn w:val="Normal"/>
    <w:qFormat/>
    <w:rsid w:val="00F30CCD"/>
    <w:pPr>
      <w:spacing w:before="40" w:after="4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4AC6"/>
    <w:rPr>
      <w:rFonts w:asciiTheme="majorHAnsi" w:eastAsiaTheme="majorEastAsia" w:hAnsiTheme="majorHAnsi" w:cstheme="majorBidi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96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F1"/>
    <w:rPr>
      <w:b/>
      <w:bCs/>
    </w:rPr>
  </w:style>
  <w:style w:type="paragraph" w:styleId="Revision">
    <w:name w:val="Revision"/>
    <w:hidden/>
    <w:uiPriority w:val="99"/>
    <w:semiHidden/>
    <w:rsid w:val="002969F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1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http://pmiaustin.org/calendar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Joane Rylander</cp:lastModifiedBy>
  <cp:revision>3</cp:revision>
  <dcterms:created xsi:type="dcterms:W3CDTF">2018-06-24T14:47:00Z</dcterms:created>
  <dcterms:modified xsi:type="dcterms:W3CDTF">2018-06-24T14:59:00Z</dcterms:modified>
</cp:coreProperties>
</file>